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147D0F5C" w14:textId="77777777" w:rsidTr="001C616D">
        <w:trPr>
          <w:trHeight w:val="13787"/>
        </w:trPr>
        <w:tc>
          <w:tcPr>
            <w:tcW w:w="3960" w:type="dxa"/>
            <w:tcBorders>
              <w:right w:val="nil"/>
            </w:tcBorders>
            <w:shd w:val="clear" w:color="auto" w:fill="272D2D" w:themeFill="text2"/>
          </w:tcPr>
          <w:p w14:paraId="244EC82D" w14:textId="77777777" w:rsidR="00E777ED" w:rsidRPr="00667315" w:rsidRDefault="00E777ED" w:rsidP="008A4838">
            <w:pPr>
              <w:ind w:left="344" w:right="156"/>
              <w:jc w:val="center"/>
              <w:rPr>
                <w:sz w:val="36"/>
                <w:szCs w:val="28"/>
              </w:rPr>
            </w:pPr>
          </w:p>
          <w:p w14:paraId="7D6238FD" w14:textId="77777777" w:rsidR="00667315" w:rsidRDefault="00667315" w:rsidP="008A4838">
            <w:pPr>
              <w:pStyle w:val="Subtitle"/>
              <w:ind w:left="344" w:right="156"/>
              <w:jc w:val="center"/>
            </w:pPr>
            <w:r>
              <w:rPr>
                <w:noProof/>
              </w:rPr>
              <w:drawing>
                <wp:inline distT="0" distB="0" distL="0" distR="0" wp14:anchorId="010C331B" wp14:editId="4C113FB1">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3C314F86" w14:textId="77777777" w:rsidR="00667315" w:rsidRDefault="00667315" w:rsidP="008A4838">
            <w:pPr>
              <w:pStyle w:val="Subtitle"/>
              <w:tabs>
                <w:tab w:val="left" w:pos="1090"/>
              </w:tabs>
              <w:ind w:left="344" w:right="156"/>
            </w:pPr>
            <w:r>
              <w:tab/>
            </w:r>
          </w:p>
          <w:p w14:paraId="4AC4AD35" w14:textId="56B47436" w:rsidR="00E777ED" w:rsidRPr="00F8099A" w:rsidRDefault="003612CA" w:rsidP="008A4838">
            <w:pPr>
              <w:pStyle w:val="Subtitle"/>
              <w:ind w:left="344" w:right="156"/>
            </w:pPr>
            <w:r>
              <w:t>Happy Fall!</w:t>
            </w:r>
          </w:p>
          <w:p w14:paraId="7635A8CF" w14:textId="192B5A74" w:rsidR="00667315" w:rsidRPr="00667315" w:rsidRDefault="001E40ED" w:rsidP="008A4838">
            <w:pPr>
              <w:ind w:left="344" w:right="156"/>
              <w:rPr>
                <w:rFonts w:eastAsiaTheme="minorEastAsia"/>
                <w:i/>
                <w:color w:val="86CDB6" w:themeColor="accent3"/>
                <w:sz w:val="28"/>
              </w:rPr>
            </w:pPr>
            <w:r>
              <w:rPr>
                <w:rFonts w:eastAsiaTheme="minorEastAsia"/>
                <w:i/>
                <w:color w:val="86CDB6" w:themeColor="accent3"/>
                <w:sz w:val="28"/>
              </w:rPr>
              <w:t>2022</w:t>
            </w:r>
          </w:p>
          <w:p w14:paraId="039A163F" w14:textId="77777777" w:rsidR="00667315" w:rsidRPr="00667315" w:rsidRDefault="00AE3E7A" w:rsidP="008A4838">
            <w:pPr>
              <w:ind w:left="344" w:right="156"/>
              <w:rPr>
                <w:rFonts w:eastAsiaTheme="minorEastAsia"/>
                <w:iCs/>
                <w:color w:val="86CDB6" w:themeColor="accent3"/>
                <w:sz w:val="28"/>
              </w:rPr>
            </w:pPr>
            <w:r w:rsidRPr="00295088">
              <w:rPr>
                <w:rFonts w:cstheme="minorHAnsi"/>
                <w:noProof/>
                <w:sz w:val="28"/>
                <w:szCs w:val="28"/>
              </w:rPr>
              <mc:AlternateContent>
                <mc:Choice Requires="wps">
                  <w:drawing>
                    <wp:inline distT="0" distB="0" distL="0" distR="0" wp14:anchorId="4CC53B93" wp14:editId="458B4647">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3FC9F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v:stroke joinstyle="miter"/>
                      <w10:anchorlock/>
                    </v:line>
                  </w:pict>
                </mc:Fallback>
              </mc:AlternateContent>
            </w:r>
          </w:p>
          <w:p w14:paraId="49542AE7" w14:textId="77777777" w:rsidR="00667315" w:rsidRPr="00667315" w:rsidRDefault="00667315" w:rsidP="006A407B">
            <w:pPr>
              <w:pStyle w:val="BlockText"/>
              <w:ind w:right="156"/>
              <w:rPr>
                <w:sz w:val="10"/>
                <w:szCs w:val="4"/>
              </w:rPr>
            </w:pPr>
          </w:p>
          <w:p w14:paraId="3CFECCB7" w14:textId="003011D2" w:rsidR="00E777ED" w:rsidRDefault="00E777ED" w:rsidP="008A4838">
            <w:pPr>
              <w:pStyle w:val="BlockText"/>
              <w:ind w:left="344" w:right="156"/>
            </w:pPr>
            <w:r>
              <w:t xml:space="preserve">The Office of Special Services (OSS) </w:t>
            </w:r>
            <w:r w:rsidR="553FF105">
              <w:t xml:space="preserve">is </w:t>
            </w:r>
            <w:r w:rsidR="0C4C62F2">
              <w:t>available</w:t>
            </w:r>
            <w:r>
              <w:t xml:space="preserve"> in-person and online (hybrid)</w:t>
            </w:r>
            <w:r w:rsidR="003612CA">
              <w:t xml:space="preserve">. </w:t>
            </w:r>
          </w:p>
          <w:p w14:paraId="1600586F" w14:textId="77777777" w:rsidR="00E777ED" w:rsidRDefault="00E777ED" w:rsidP="008A4838">
            <w:pPr>
              <w:pStyle w:val="BlockText"/>
              <w:ind w:left="344" w:right="156"/>
            </w:pPr>
          </w:p>
          <w:p w14:paraId="264D4689" w14:textId="77777777" w:rsidR="00E777ED" w:rsidRPr="00EC68AA" w:rsidRDefault="00E777ED" w:rsidP="008A4838">
            <w:pPr>
              <w:pStyle w:val="BlockText"/>
              <w:ind w:left="344" w:right="156"/>
            </w:pPr>
            <w:r>
              <w:t>In this issue, we will cover the following topics:</w:t>
            </w:r>
          </w:p>
          <w:p w14:paraId="7FCCD111" w14:textId="73956D8A" w:rsidR="00EB782A" w:rsidRDefault="003612CA" w:rsidP="00922036">
            <w:pPr>
              <w:pStyle w:val="BlockText"/>
              <w:numPr>
                <w:ilvl w:val="0"/>
                <w:numId w:val="1"/>
              </w:numPr>
              <w:ind w:left="344" w:right="156" w:firstLine="0"/>
            </w:pPr>
            <w:r>
              <w:t xml:space="preserve">OSS </w:t>
            </w:r>
            <w:r w:rsidR="00E777ED" w:rsidRPr="00EC68AA">
              <w:t>Reminders</w:t>
            </w:r>
            <w:r w:rsidR="00F43370">
              <w:t xml:space="preserve"> &amp; </w:t>
            </w:r>
            <w:r w:rsidR="00EB782A">
              <w:t xml:space="preserve"> Supports</w:t>
            </w:r>
            <w:r w:rsidR="00EA0944">
              <w:t>, p.1-2</w:t>
            </w:r>
          </w:p>
          <w:p w14:paraId="7201BF04" w14:textId="2434F165" w:rsidR="00D73B69" w:rsidRPr="00EC68AA" w:rsidRDefault="00D73B69" w:rsidP="00D73B69">
            <w:pPr>
              <w:pStyle w:val="BlockText"/>
              <w:numPr>
                <w:ilvl w:val="0"/>
                <w:numId w:val="1"/>
              </w:numPr>
              <w:ind w:left="344" w:right="156" w:firstLine="0"/>
            </w:pPr>
            <w:r w:rsidRPr="00EC68AA">
              <w:t>L</w:t>
            </w:r>
            <w:r>
              <w:t>earning Foundation</w:t>
            </w:r>
            <w:r w:rsidRPr="00EC68AA">
              <w:t xml:space="preserve"> class</w:t>
            </w:r>
            <w:r w:rsidR="00EA0944">
              <w:t>, p. 2</w:t>
            </w:r>
          </w:p>
          <w:p w14:paraId="68DF2C7D" w14:textId="336CFE0C" w:rsidR="00F43370" w:rsidRPr="00EC68AA" w:rsidRDefault="00F43370" w:rsidP="008A4838">
            <w:pPr>
              <w:pStyle w:val="BlockText"/>
              <w:numPr>
                <w:ilvl w:val="0"/>
                <w:numId w:val="1"/>
              </w:numPr>
              <w:ind w:left="344" w:right="156" w:firstLine="0"/>
            </w:pPr>
            <w:r>
              <w:t>OSS</w:t>
            </w:r>
            <w:r w:rsidR="00D73B69">
              <w:t xml:space="preserve"> Faculty</w:t>
            </w:r>
            <w:r>
              <w:t xml:space="preserve"> Update</w:t>
            </w:r>
            <w:r w:rsidR="00EA0944">
              <w:t>, p. 2</w:t>
            </w:r>
          </w:p>
          <w:p w14:paraId="54ECB345" w14:textId="140EF446" w:rsidR="00E777ED" w:rsidRDefault="009A03C7" w:rsidP="008A4838">
            <w:pPr>
              <w:pStyle w:val="BlockText"/>
              <w:numPr>
                <w:ilvl w:val="0"/>
                <w:numId w:val="1"/>
              </w:numPr>
              <w:ind w:left="344" w:right="156" w:firstLine="0"/>
            </w:pPr>
            <w:r>
              <w:t xml:space="preserve">Campus reminders and </w:t>
            </w:r>
            <w:r w:rsidR="003612CA">
              <w:t>updates</w:t>
            </w:r>
            <w:r w:rsidR="00EA0944">
              <w:t xml:space="preserve">, p.3 </w:t>
            </w:r>
          </w:p>
          <w:p w14:paraId="17A62E05" w14:textId="77777777" w:rsidR="00B91FE6" w:rsidRPr="00B91FE6" w:rsidRDefault="00B91FE6" w:rsidP="008A4838">
            <w:pPr>
              <w:pStyle w:val="Subtitle"/>
              <w:ind w:left="344" w:right="156"/>
              <w:rPr>
                <w:rFonts w:cstheme="minorHAnsi"/>
                <w:sz w:val="340"/>
                <w:szCs w:val="320"/>
              </w:rPr>
            </w:pPr>
          </w:p>
          <w:p w14:paraId="5D402206" w14:textId="373E8B30" w:rsidR="00B91FE6" w:rsidRDefault="00B91FE6" w:rsidP="008A4838">
            <w:pPr>
              <w:pStyle w:val="Subtitle"/>
              <w:ind w:left="344" w:right="156"/>
              <w:rPr>
                <w:rFonts w:cstheme="minorHAnsi"/>
                <w:sz w:val="32"/>
                <w:szCs w:val="28"/>
              </w:rPr>
            </w:pPr>
          </w:p>
          <w:p w14:paraId="756E7DFC" w14:textId="2AE42CAD" w:rsidR="005564B6" w:rsidRDefault="005564B6" w:rsidP="008A4838">
            <w:pPr>
              <w:pStyle w:val="Subtitle"/>
              <w:ind w:left="344" w:right="156"/>
              <w:rPr>
                <w:rFonts w:cstheme="minorHAnsi"/>
                <w:sz w:val="32"/>
                <w:szCs w:val="28"/>
              </w:rPr>
            </w:pPr>
          </w:p>
          <w:p w14:paraId="0E92B3B4" w14:textId="77777777" w:rsidR="005564B6" w:rsidRDefault="005564B6" w:rsidP="008A4838">
            <w:pPr>
              <w:pStyle w:val="Subtitle"/>
              <w:ind w:left="344" w:right="156"/>
              <w:rPr>
                <w:rFonts w:cstheme="minorHAnsi"/>
                <w:sz w:val="32"/>
                <w:szCs w:val="28"/>
              </w:rPr>
            </w:pPr>
          </w:p>
          <w:p w14:paraId="00662077" w14:textId="77777777" w:rsidR="00E777ED" w:rsidRPr="00295088" w:rsidRDefault="00E777ED" w:rsidP="008A4838">
            <w:pPr>
              <w:pStyle w:val="Subtitle"/>
              <w:ind w:left="344" w:right="156"/>
              <w:rPr>
                <w:rFonts w:asciiTheme="minorHAnsi" w:hAnsiTheme="minorHAnsi" w:cstheme="minorHAnsi"/>
                <w:sz w:val="28"/>
                <w:szCs w:val="28"/>
              </w:rPr>
            </w:pPr>
            <w:r w:rsidRPr="00295088">
              <w:rPr>
                <w:rFonts w:cstheme="minorHAnsi"/>
                <w:sz w:val="32"/>
                <w:szCs w:val="28"/>
              </w:rPr>
              <w:t>Contact Us</w:t>
            </w:r>
            <w:r w:rsidRPr="00295088">
              <w:rPr>
                <w:rFonts w:asciiTheme="minorHAnsi" w:hAnsiTheme="minorHAnsi" w:cstheme="minorHAnsi"/>
                <w:noProof/>
                <w:sz w:val="28"/>
                <w:szCs w:val="28"/>
              </w:rPr>
              <mc:AlternateContent>
                <mc:Choice Requires="wps">
                  <w:drawing>
                    <wp:inline distT="0" distB="0" distL="0" distR="0" wp14:anchorId="0B13DD66" wp14:editId="14215019">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3"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00321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bh4gEAACMEAAAOAAAAZHJzL2Uyb0RvYy54bWysU9uO0zAQfUfiHyy/0yRdtq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3&#10;7+4p4UusuAGdD/EDWE3ST0NzxUTILh9DxGKYuqSkY2XI0NDt/d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OWrW4eIBAAAjBAAADgAAAAAAAAAAAAAAAAAuAgAAZHJzL2Uyb0RvYy54bWxQSwECLQAUAAYA&#10;CAAAACEAy1qwc9oAAAACAQAADwAAAAAAAAAAAAAAAAA8BAAAZHJzL2Rvd25yZXYueG1sUEsFBgAA&#10;AAAEAAQA8wAAAEMFAAAAAA==&#10;">
                      <v:stroke joinstyle="miter"/>
                      <w10:anchorlock/>
                    </v:line>
                  </w:pict>
                </mc:Fallback>
              </mc:AlternateContent>
            </w:r>
          </w:p>
          <w:p w14:paraId="68F8385D" w14:textId="77777777" w:rsidR="00E777ED" w:rsidRPr="00295088" w:rsidRDefault="00E777ED" w:rsidP="008A4838">
            <w:pPr>
              <w:pStyle w:val="Subtitle"/>
              <w:ind w:left="344" w:right="156"/>
              <w:rPr>
                <w:rFonts w:asciiTheme="minorHAnsi" w:hAnsiTheme="minorHAnsi" w:cstheme="minorHAnsi"/>
                <w:sz w:val="28"/>
                <w:szCs w:val="28"/>
              </w:rPr>
            </w:pPr>
          </w:p>
          <w:p w14:paraId="15973E67" w14:textId="77777777" w:rsidR="00E777ED" w:rsidRPr="00295088" w:rsidRDefault="00E777ED" w:rsidP="008A4838">
            <w:pPr>
              <w:pStyle w:val="BlockHeading2"/>
              <w:ind w:left="344" w:right="156"/>
              <w:rPr>
                <w:rFonts w:asciiTheme="majorHAnsi" w:hAnsiTheme="majorHAnsi" w:cstheme="minorHAnsi"/>
                <w:b/>
                <w:sz w:val="26"/>
                <w:szCs w:val="26"/>
              </w:rPr>
            </w:pPr>
            <w:r w:rsidRPr="00295088">
              <w:rPr>
                <w:rFonts w:cstheme="minorHAnsi"/>
                <w:sz w:val="26"/>
                <w:szCs w:val="26"/>
              </w:rPr>
              <w:t>L</w:t>
            </w:r>
            <w:r w:rsidRPr="00295088">
              <w:rPr>
                <w:rFonts w:asciiTheme="majorHAnsi" w:hAnsiTheme="majorHAnsi" w:cstheme="minorHAnsi"/>
                <w:sz w:val="26"/>
                <w:szCs w:val="26"/>
              </w:rPr>
              <w:t>os Angeles City College</w:t>
            </w:r>
          </w:p>
          <w:p w14:paraId="6641A585"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855 N. Vermont Avenue</w:t>
            </w:r>
          </w:p>
          <w:p w14:paraId="7F77D0AE"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Los Angeles, CA 90029</w:t>
            </w:r>
          </w:p>
          <w:p w14:paraId="328D9C99" w14:textId="77777777" w:rsidR="00E777ED" w:rsidRPr="00295088" w:rsidRDefault="00E777ED" w:rsidP="008A4838">
            <w:pPr>
              <w:pStyle w:val="BlockHeading2"/>
              <w:ind w:left="344" w:right="156"/>
              <w:rPr>
                <w:rFonts w:cstheme="minorHAnsi"/>
                <w:szCs w:val="28"/>
              </w:rPr>
            </w:pPr>
          </w:p>
          <w:p w14:paraId="7DBD56F2" w14:textId="77777777" w:rsidR="00E777ED" w:rsidRPr="00295088" w:rsidRDefault="00E777ED" w:rsidP="008A4838">
            <w:pPr>
              <w:pStyle w:val="BlockHeading2"/>
              <w:ind w:left="344" w:right="156"/>
              <w:rPr>
                <w:rFonts w:asciiTheme="majorHAnsi" w:hAnsiTheme="majorHAnsi" w:cstheme="minorHAnsi"/>
                <w:sz w:val="26"/>
                <w:szCs w:val="26"/>
              </w:rPr>
            </w:pPr>
            <w:r w:rsidRPr="00295088">
              <w:rPr>
                <w:rFonts w:asciiTheme="majorHAnsi" w:hAnsiTheme="majorHAnsi" w:cstheme="minorHAnsi"/>
                <w:sz w:val="26"/>
                <w:szCs w:val="26"/>
              </w:rPr>
              <w:t>Office of Special Services</w:t>
            </w:r>
          </w:p>
          <w:p w14:paraId="63BD790C" w14:textId="77777777" w:rsidR="00E777ED" w:rsidRPr="00295088" w:rsidRDefault="00E777ED" w:rsidP="008A4838">
            <w:pPr>
              <w:pStyle w:val="BlockHeading2"/>
              <w:ind w:left="344" w:right="156"/>
              <w:rPr>
                <w:rFonts w:asciiTheme="majorHAnsi" w:hAnsiTheme="majorHAnsi" w:cstheme="minorHAnsi"/>
                <w:b/>
                <w:bCs/>
                <w:i/>
                <w:sz w:val="24"/>
                <w:szCs w:val="28"/>
              </w:rPr>
            </w:pPr>
            <w:r w:rsidRPr="00295088">
              <w:rPr>
                <w:rFonts w:asciiTheme="majorHAnsi" w:hAnsiTheme="majorHAnsi" w:cstheme="minorHAnsi"/>
                <w:i/>
                <w:sz w:val="24"/>
                <w:szCs w:val="28"/>
              </w:rPr>
              <w:t>Student Services Bldg., 1</w:t>
            </w:r>
            <w:r w:rsidRPr="00295088">
              <w:rPr>
                <w:rFonts w:asciiTheme="majorHAnsi" w:hAnsiTheme="majorHAnsi" w:cstheme="minorHAnsi"/>
                <w:i/>
                <w:sz w:val="24"/>
                <w:szCs w:val="28"/>
                <w:vertAlign w:val="superscript"/>
              </w:rPr>
              <w:t>st</w:t>
            </w:r>
            <w:r w:rsidRPr="00295088">
              <w:rPr>
                <w:rFonts w:asciiTheme="majorHAnsi" w:hAnsiTheme="majorHAnsi" w:cstheme="minorHAnsi"/>
                <w:i/>
                <w:sz w:val="24"/>
                <w:szCs w:val="28"/>
              </w:rPr>
              <w:t xml:space="preserve"> fl.</w:t>
            </w:r>
          </w:p>
          <w:p w14:paraId="76D9BA5E" w14:textId="3C2C4F7A" w:rsidR="00E777ED" w:rsidRDefault="00E777ED" w:rsidP="008A4838">
            <w:pPr>
              <w:pStyle w:val="BlockHeading2"/>
              <w:ind w:left="344" w:right="156"/>
              <w:rPr>
                <w:rFonts w:asciiTheme="majorHAnsi" w:hAnsiTheme="majorHAnsi" w:cstheme="minorHAnsi"/>
                <w:i/>
                <w:sz w:val="24"/>
                <w:szCs w:val="28"/>
              </w:rPr>
            </w:pPr>
            <w:r w:rsidRPr="00295088">
              <w:rPr>
                <w:rFonts w:asciiTheme="majorHAnsi" w:hAnsiTheme="majorHAnsi" w:cstheme="minorHAnsi"/>
                <w:i/>
                <w:sz w:val="24"/>
                <w:szCs w:val="28"/>
              </w:rPr>
              <w:t>Phone: (323) 953-4000 ext. 2270 (TTY/TDD)</w:t>
            </w:r>
          </w:p>
          <w:p w14:paraId="0AF1D490" w14:textId="77777777" w:rsidR="00D410FB" w:rsidRPr="00295088" w:rsidRDefault="00D410FB" w:rsidP="008A4838">
            <w:pPr>
              <w:pStyle w:val="BlockHeading2"/>
              <w:ind w:left="344" w:right="156"/>
              <w:rPr>
                <w:rFonts w:asciiTheme="majorHAnsi" w:hAnsiTheme="majorHAnsi" w:cstheme="minorHAnsi"/>
                <w:bCs/>
                <w:i/>
                <w:sz w:val="24"/>
                <w:szCs w:val="28"/>
              </w:rPr>
            </w:pPr>
          </w:p>
          <w:p w14:paraId="19CF8F67"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Email: </w:t>
            </w:r>
            <w:hyperlink r:id="rId9" w:history="1">
              <w:r w:rsidRPr="00295088">
                <w:rPr>
                  <w:rStyle w:val="Hyperlink"/>
                  <w:rFonts w:asciiTheme="majorHAnsi" w:hAnsiTheme="majorHAnsi" w:cstheme="minorHAnsi"/>
                  <w:i/>
                  <w:sz w:val="24"/>
                  <w:szCs w:val="28"/>
                </w:rPr>
                <w:t>oss@lacitycollege.edu</w:t>
              </w:r>
            </w:hyperlink>
            <w:r w:rsidRPr="00295088">
              <w:rPr>
                <w:rFonts w:asciiTheme="majorHAnsi" w:hAnsiTheme="majorHAnsi" w:cstheme="minorHAnsi"/>
                <w:i/>
                <w:sz w:val="24"/>
                <w:szCs w:val="28"/>
              </w:rPr>
              <w:t xml:space="preserve"> </w:t>
            </w:r>
          </w:p>
          <w:p w14:paraId="6CA5B876" w14:textId="77777777" w:rsidR="00D410FB" w:rsidRDefault="00D410FB" w:rsidP="008A4838">
            <w:pPr>
              <w:pStyle w:val="BlockHeading2"/>
              <w:ind w:left="344" w:right="156"/>
              <w:rPr>
                <w:rFonts w:asciiTheme="majorHAnsi" w:hAnsiTheme="majorHAnsi" w:cstheme="minorHAnsi"/>
                <w:i/>
                <w:sz w:val="24"/>
                <w:szCs w:val="28"/>
              </w:rPr>
            </w:pPr>
          </w:p>
          <w:p w14:paraId="5C77DFF0" w14:textId="64C820F8" w:rsidR="00D410FB" w:rsidRDefault="00E777ED" w:rsidP="008A4838">
            <w:pPr>
              <w:pStyle w:val="BlockHeading2"/>
              <w:ind w:left="344" w:right="156"/>
              <w:rPr>
                <w:rFonts w:asciiTheme="majorHAnsi" w:hAnsiTheme="majorHAnsi" w:cstheme="minorHAnsi"/>
                <w:i/>
                <w:sz w:val="24"/>
                <w:szCs w:val="28"/>
              </w:rPr>
            </w:pPr>
            <w:r w:rsidRPr="00295088">
              <w:rPr>
                <w:rFonts w:asciiTheme="majorHAnsi" w:hAnsiTheme="majorHAnsi" w:cstheme="minorHAnsi"/>
                <w:i/>
                <w:sz w:val="24"/>
                <w:szCs w:val="28"/>
              </w:rPr>
              <w:t xml:space="preserve">Cranium Café: </w:t>
            </w:r>
          </w:p>
          <w:p w14:paraId="4ABD2195" w14:textId="7B6E01AE" w:rsidR="00E777ED" w:rsidRPr="00295088" w:rsidRDefault="00000000" w:rsidP="008A4838">
            <w:pPr>
              <w:pStyle w:val="BlockHeading2"/>
              <w:ind w:left="344" w:right="156"/>
              <w:rPr>
                <w:rFonts w:asciiTheme="majorHAnsi" w:hAnsiTheme="majorHAnsi" w:cstheme="minorHAnsi"/>
                <w:b/>
                <w:i/>
                <w:sz w:val="24"/>
                <w:szCs w:val="28"/>
              </w:rPr>
            </w:pPr>
            <w:hyperlink r:id="rId10" w:history="1">
              <w:r w:rsidR="00D410FB" w:rsidRPr="004D0A23">
                <w:rPr>
                  <w:rStyle w:val="Hyperlink"/>
                  <w:rFonts w:asciiTheme="majorHAnsi" w:hAnsiTheme="majorHAnsi" w:cstheme="minorHAnsi"/>
                  <w:i/>
                  <w:sz w:val="24"/>
                  <w:szCs w:val="28"/>
                </w:rPr>
                <w:t>https://tinyurl.com/w7zhpu75</w:t>
              </w:r>
            </w:hyperlink>
            <w:r w:rsidR="00E777ED" w:rsidRPr="00295088">
              <w:rPr>
                <w:rFonts w:asciiTheme="majorHAnsi" w:hAnsiTheme="majorHAnsi" w:cstheme="minorHAnsi"/>
                <w:i/>
                <w:sz w:val="24"/>
                <w:szCs w:val="28"/>
              </w:rPr>
              <w:t xml:space="preserve"> </w:t>
            </w:r>
          </w:p>
          <w:p w14:paraId="0F63051F" w14:textId="77777777" w:rsidR="00D410FB" w:rsidRDefault="00D410FB" w:rsidP="008A4838">
            <w:pPr>
              <w:pStyle w:val="BlockHeading2"/>
              <w:ind w:left="344" w:right="156"/>
              <w:rPr>
                <w:rFonts w:asciiTheme="majorHAnsi" w:hAnsiTheme="majorHAnsi" w:cstheme="minorHAnsi"/>
                <w:i/>
                <w:sz w:val="24"/>
                <w:szCs w:val="28"/>
              </w:rPr>
            </w:pPr>
          </w:p>
          <w:p w14:paraId="1F38559F" w14:textId="26E3B65D" w:rsidR="00D56528" w:rsidRPr="00D56528" w:rsidRDefault="00E777ED" w:rsidP="00D5652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Website: </w:t>
            </w:r>
            <w:hyperlink r:id="rId11" w:history="1">
              <w:r w:rsidRPr="00295088">
                <w:rPr>
                  <w:rStyle w:val="Hyperlink"/>
                  <w:rFonts w:asciiTheme="majorHAnsi" w:hAnsiTheme="majorHAnsi" w:cstheme="minorHAnsi"/>
                  <w:i/>
                  <w:sz w:val="24"/>
                  <w:szCs w:val="28"/>
                </w:rPr>
                <w:t>https://tinyurl.com/2xfekjbx</w:t>
              </w:r>
            </w:hyperlink>
            <w:r w:rsidRPr="00295088">
              <w:rPr>
                <w:rFonts w:asciiTheme="majorHAnsi" w:hAnsiTheme="majorHAnsi" w:cstheme="minorHAnsi"/>
                <w:i/>
                <w:sz w:val="24"/>
                <w:szCs w:val="28"/>
              </w:rPr>
              <w:t xml:space="preserve"> </w:t>
            </w:r>
          </w:p>
        </w:tc>
        <w:tc>
          <w:tcPr>
            <w:tcW w:w="8268" w:type="dxa"/>
            <w:tcBorders>
              <w:top w:val="nil"/>
              <w:left w:val="nil"/>
              <w:bottom w:val="nil"/>
              <w:right w:val="nil"/>
            </w:tcBorders>
            <w:shd w:val="clear" w:color="auto" w:fill="auto"/>
          </w:tcPr>
          <w:p w14:paraId="4F3970B4" w14:textId="77777777" w:rsidR="00E777ED" w:rsidRPr="000557BC" w:rsidRDefault="00E777ED" w:rsidP="00FA47E6">
            <w:pPr>
              <w:pStyle w:val="Title"/>
              <w:ind w:left="340" w:right="503"/>
            </w:pPr>
            <w:r w:rsidRPr="000557BC">
              <w:lastRenderedPageBreak/>
              <w:t>OSS Student Newsletter</w:t>
            </w:r>
          </w:p>
          <w:p w14:paraId="69A58F37" w14:textId="58877A3E" w:rsidR="00E777ED" w:rsidRPr="006A407B" w:rsidRDefault="00E777ED" w:rsidP="006A407B">
            <w:pPr>
              <w:pStyle w:val="Heading1"/>
              <w:tabs>
                <w:tab w:val="left" w:pos="2961"/>
              </w:tabs>
              <w:ind w:left="340" w:right="503"/>
              <w:outlineLvl w:val="0"/>
              <w:rPr>
                <w:color w:val="73DDBD" w:themeColor="accent1" w:themeTint="99"/>
              </w:rPr>
            </w:pPr>
            <w:r>
              <w:t xml:space="preserve">Volume </w:t>
            </w:r>
            <w:r w:rsidR="003612CA">
              <w:t>2</w:t>
            </w:r>
            <w:r>
              <w:t xml:space="preserve">, Issue </w:t>
            </w:r>
            <w:r w:rsidR="003612CA">
              <w:t>1</w:t>
            </w:r>
            <w:r>
              <w:tab/>
            </w:r>
          </w:p>
          <w:p w14:paraId="0F742B6B" w14:textId="77777777" w:rsidR="00E777ED" w:rsidRPr="0049245E" w:rsidRDefault="00E777ED" w:rsidP="00FA47E6">
            <w:pPr>
              <w:pStyle w:val="Heading1"/>
              <w:tabs>
                <w:tab w:val="left" w:pos="2961"/>
              </w:tabs>
              <w:ind w:left="340" w:right="503"/>
              <w:outlineLvl w:val="0"/>
              <w:rPr>
                <w:color w:val="86CDB6" w:themeColor="accent3"/>
                <w:sz w:val="10"/>
                <w:szCs w:val="10"/>
              </w:rPr>
            </w:pPr>
            <w:r w:rsidRPr="0049245E">
              <w:rPr>
                <w:noProof/>
                <w:color w:val="86CDB6" w:themeColor="accent3"/>
              </w:rPr>
              <mc:AlternateContent>
                <mc:Choice Requires="wps">
                  <w:drawing>
                    <wp:inline distT="0" distB="0" distL="0" distR="0" wp14:anchorId="5D0A91D7" wp14:editId="7989DF3C">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5F992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v:stroke joinstyle="miter"/>
                      <w10:anchorlock/>
                    </v:line>
                  </w:pict>
                </mc:Fallback>
              </mc:AlternateContent>
            </w:r>
          </w:p>
          <w:p w14:paraId="76B253B3" w14:textId="1E50801B" w:rsidR="00931A18" w:rsidRDefault="003612CA" w:rsidP="6FD02E29">
            <w:pPr>
              <w:ind w:left="340" w:right="503"/>
              <w:rPr>
                <w:i/>
                <w:iCs/>
                <w:sz w:val="26"/>
                <w:szCs w:val="26"/>
              </w:rPr>
            </w:pPr>
            <w:r>
              <w:rPr>
                <w:i/>
                <w:iCs/>
                <w:sz w:val="26"/>
                <w:szCs w:val="26"/>
              </w:rPr>
              <w:t xml:space="preserve">Hello OSS Students! </w:t>
            </w:r>
            <w:r w:rsidR="00E777ED" w:rsidRPr="6FD02E29">
              <w:rPr>
                <w:i/>
                <w:iCs/>
                <w:sz w:val="26"/>
                <w:szCs w:val="26"/>
              </w:rPr>
              <w:t xml:space="preserve">Below you’ll find information and reminders to make sure your </w:t>
            </w:r>
            <w:r>
              <w:rPr>
                <w:i/>
                <w:iCs/>
                <w:sz w:val="26"/>
                <w:szCs w:val="26"/>
              </w:rPr>
              <w:t>Fall</w:t>
            </w:r>
            <w:r w:rsidR="00E777ED" w:rsidRPr="6FD02E29">
              <w:rPr>
                <w:i/>
                <w:iCs/>
                <w:sz w:val="26"/>
                <w:szCs w:val="26"/>
              </w:rPr>
              <w:t xml:space="preserve"> </w:t>
            </w:r>
            <w:r w:rsidR="00EB782A">
              <w:rPr>
                <w:i/>
                <w:iCs/>
                <w:sz w:val="26"/>
                <w:szCs w:val="26"/>
              </w:rPr>
              <w:t xml:space="preserve">2022 </w:t>
            </w:r>
            <w:r w:rsidR="00E777ED" w:rsidRPr="6FD02E29">
              <w:rPr>
                <w:i/>
                <w:iCs/>
                <w:sz w:val="26"/>
                <w:szCs w:val="26"/>
              </w:rPr>
              <w:t>semester gets off to a successful start!</w:t>
            </w:r>
          </w:p>
          <w:p w14:paraId="114F491A" w14:textId="77777777" w:rsidR="005019C6" w:rsidRDefault="005019C6" w:rsidP="6FD02E29">
            <w:pPr>
              <w:ind w:left="340" w:right="503"/>
              <w:rPr>
                <w:i/>
                <w:iCs/>
                <w:sz w:val="26"/>
                <w:szCs w:val="26"/>
              </w:rPr>
            </w:pPr>
          </w:p>
          <w:p w14:paraId="32420432" w14:textId="77777777" w:rsidR="00E777ED" w:rsidRDefault="00931A18" w:rsidP="00FA47E6">
            <w:pPr>
              <w:ind w:left="340" w:right="503"/>
            </w:pPr>
            <w:r>
              <w:t xml:space="preserve"> </w:t>
            </w:r>
          </w:p>
          <w:p w14:paraId="29A7C9E8" w14:textId="480D9833" w:rsidR="00E777ED" w:rsidRDefault="00E777ED" w:rsidP="00FA47E6">
            <w:pPr>
              <w:ind w:left="340" w:right="503"/>
              <w:rPr>
                <w:b/>
              </w:rPr>
            </w:pPr>
            <w:r w:rsidRPr="00C2644E">
              <w:rPr>
                <w:b/>
              </w:rPr>
              <w:t>HAVE YOU UPDATED YOUR OSS APPLICATION</w:t>
            </w:r>
            <w:r>
              <w:rPr>
                <w:b/>
              </w:rPr>
              <w:t xml:space="preserve"> FOR </w:t>
            </w:r>
            <w:r w:rsidR="009D5E73">
              <w:rPr>
                <w:b/>
              </w:rPr>
              <w:t>FALL</w:t>
            </w:r>
            <w:r>
              <w:rPr>
                <w:b/>
              </w:rPr>
              <w:t xml:space="preserve"> 202</w:t>
            </w:r>
            <w:r w:rsidR="001E40ED">
              <w:rPr>
                <w:b/>
              </w:rPr>
              <w:t>2</w:t>
            </w:r>
            <w:r w:rsidRPr="00C2644E">
              <w:rPr>
                <w:b/>
              </w:rPr>
              <w:t xml:space="preserve">? </w:t>
            </w:r>
          </w:p>
          <w:p w14:paraId="24F997A9" w14:textId="77777777" w:rsidR="00E777ED" w:rsidRDefault="00E777ED" w:rsidP="00FA47E6">
            <w:pPr>
              <w:ind w:left="340" w:right="503"/>
            </w:pPr>
            <w:r w:rsidRPr="00C2644E">
              <w:t xml:space="preserve">If not, complete it here at: </w:t>
            </w:r>
            <w:hyperlink r:id="rId12" w:history="1">
              <w:r w:rsidRPr="000A06A3">
                <w:rPr>
                  <w:rStyle w:val="Hyperlink"/>
                  <w:bCs/>
                  <w:color w:val="208566" w:themeColor="accent1" w:themeShade="BF"/>
                  <w:sz w:val="28"/>
                  <w:szCs w:val="22"/>
                </w:rPr>
                <w:t>https://tinyurl.com/s7ubb76p</w:t>
              </w:r>
            </w:hyperlink>
            <w:r w:rsidRPr="000A06A3">
              <w:rPr>
                <w:color w:val="208566" w:themeColor="accent1" w:themeShade="BF"/>
                <w:sz w:val="28"/>
                <w:szCs w:val="22"/>
              </w:rPr>
              <w:t xml:space="preserve">  </w:t>
            </w:r>
          </w:p>
          <w:p w14:paraId="163BE1B9" w14:textId="77777777" w:rsidR="00E777ED" w:rsidRPr="00C2644E" w:rsidRDefault="00E777ED" w:rsidP="00FA47E6">
            <w:pPr>
              <w:ind w:left="340" w:right="503"/>
              <w:rPr>
                <w:b/>
                <w:u w:val="single"/>
              </w:rPr>
            </w:pPr>
            <w:r w:rsidRPr="00C2644E">
              <w:t>Then email completed form to:</w:t>
            </w:r>
            <w:r w:rsidRPr="00C2644E">
              <w:rPr>
                <w:b/>
              </w:rPr>
              <w:t xml:space="preserve"> </w:t>
            </w:r>
            <w:hyperlink r:id="rId13" w:history="1">
              <w:r w:rsidRPr="000A06A3">
                <w:rPr>
                  <w:rStyle w:val="Hyperlink"/>
                  <w:bCs/>
                  <w:color w:val="208566" w:themeColor="accent1" w:themeShade="BF"/>
                  <w:sz w:val="28"/>
                  <w:szCs w:val="22"/>
                </w:rPr>
                <w:t>oss@lacitycollege.edu</w:t>
              </w:r>
            </w:hyperlink>
          </w:p>
          <w:p w14:paraId="124F39F2" w14:textId="29B43440" w:rsidR="00E777ED" w:rsidRDefault="00E777ED" w:rsidP="00FA47E6">
            <w:pPr>
              <w:ind w:left="340" w:right="503"/>
            </w:pPr>
          </w:p>
          <w:p w14:paraId="014551DF" w14:textId="77777777" w:rsidR="005019C6" w:rsidRDefault="005019C6" w:rsidP="00FA47E6">
            <w:pPr>
              <w:ind w:left="340" w:right="503"/>
            </w:pPr>
          </w:p>
          <w:p w14:paraId="046EB430" w14:textId="36EDB29A" w:rsidR="00E777ED" w:rsidRDefault="00E777ED" w:rsidP="00FA47E6">
            <w:pPr>
              <w:ind w:left="340" w:right="503"/>
              <w:rPr>
                <w:b/>
              </w:rPr>
            </w:pPr>
            <w:r w:rsidRPr="00EC68AA">
              <w:rPr>
                <w:b/>
              </w:rPr>
              <w:t>OSS COUNSELING</w:t>
            </w:r>
            <w:r>
              <w:rPr>
                <w:b/>
              </w:rPr>
              <w:t xml:space="preserve"> AND </w:t>
            </w:r>
            <w:r w:rsidR="00E23D61">
              <w:rPr>
                <w:b/>
              </w:rPr>
              <w:t>DISABILITY</w:t>
            </w:r>
            <w:r>
              <w:rPr>
                <w:b/>
              </w:rPr>
              <w:t xml:space="preserve"> SPECIALIST </w:t>
            </w:r>
          </w:p>
          <w:p w14:paraId="26033C8D" w14:textId="547F1DF5" w:rsidR="00E777ED" w:rsidRPr="00BD0219" w:rsidRDefault="00E777ED" w:rsidP="6FD02E29">
            <w:pPr>
              <w:ind w:left="340" w:right="503"/>
              <w:rPr>
                <w:b/>
                <w:bCs/>
                <w:i/>
                <w:iCs/>
              </w:rPr>
            </w:pPr>
            <w:r w:rsidRPr="009D5E73">
              <w:rPr>
                <w:b/>
                <w:bCs/>
                <w:i/>
                <w:iCs/>
              </w:rPr>
              <w:t xml:space="preserve">Have you </w:t>
            </w:r>
            <w:r w:rsidR="00E17C0D">
              <w:rPr>
                <w:b/>
                <w:bCs/>
                <w:i/>
                <w:iCs/>
              </w:rPr>
              <w:t>contacted</w:t>
            </w:r>
            <w:r w:rsidRPr="009D5E73">
              <w:rPr>
                <w:b/>
                <w:bCs/>
                <w:i/>
                <w:iCs/>
              </w:rPr>
              <w:t xml:space="preserve"> your Counselor or D</w:t>
            </w:r>
            <w:r w:rsidR="004B35D4">
              <w:rPr>
                <w:b/>
                <w:bCs/>
                <w:i/>
                <w:iCs/>
              </w:rPr>
              <w:t>isability</w:t>
            </w:r>
            <w:r w:rsidRPr="009D5E73">
              <w:rPr>
                <w:b/>
                <w:bCs/>
                <w:i/>
                <w:iCs/>
              </w:rPr>
              <w:t xml:space="preserve"> Specialist to request your accom</w:t>
            </w:r>
            <w:r w:rsidR="1160BE62" w:rsidRPr="009D5E73">
              <w:rPr>
                <w:b/>
                <w:bCs/>
                <w:i/>
                <w:iCs/>
              </w:rPr>
              <w:t>m</w:t>
            </w:r>
            <w:r w:rsidRPr="009D5E73">
              <w:rPr>
                <w:b/>
                <w:bCs/>
                <w:i/>
                <w:iCs/>
              </w:rPr>
              <w:t>odations</w:t>
            </w:r>
            <w:r w:rsidR="009D5E73">
              <w:rPr>
                <w:b/>
                <w:bCs/>
                <w:i/>
                <w:iCs/>
              </w:rPr>
              <w:t xml:space="preserve"> for Fall</w:t>
            </w:r>
            <w:r w:rsidRPr="009D5E73">
              <w:rPr>
                <w:b/>
                <w:bCs/>
                <w:i/>
                <w:iCs/>
              </w:rPr>
              <w:t>?</w:t>
            </w:r>
            <w:r w:rsidRPr="6FD02E29">
              <w:rPr>
                <w:i/>
                <w:iCs/>
              </w:rPr>
              <w:t xml:space="preserve"> </w:t>
            </w:r>
            <w:r w:rsidR="001E40ED" w:rsidRPr="6FD02E29">
              <w:rPr>
                <w:i/>
                <w:iCs/>
              </w:rPr>
              <w:t>Please make sure to include your student ID number whenever you email or leave a voice message to your counselor or specialist.</w:t>
            </w:r>
            <w:r w:rsidR="4439AAB1" w:rsidRPr="6FD02E29">
              <w:rPr>
                <w:i/>
                <w:iCs/>
              </w:rPr>
              <w:t xml:space="preserve"> </w:t>
            </w:r>
            <w:r w:rsidR="4439AAB1" w:rsidRPr="009D5E73">
              <w:rPr>
                <w:i/>
                <w:iCs/>
                <w:u w:val="single"/>
              </w:rPr>
              <w:t xml:space="preserve">Remember: you must reach out to your counselor or specialist </w:t>
            </w:r>
            <w:r w:rsidR="006812BD">
              <w:rPr>
                <w:i/>
                <w:iCs/>
                <w:u w:val="single"/>
              </w:rPr>
              <w:t>at the beginning of each</w:t>
            </w:r>
            <w:r w:rsidR="1509EECB" w:rsidRPr="009D5E73">
              <w:rPr>
                <w:i/>
                <w:iCs/>
                <w:u w:val="single"/>
              </w:rPr>
              <w:t xml:space="preserve"> semester </w:t>
            </w:r>
            <w:r w:rsidR="4439AAB1" w:rsidRPr="009D5E73">
              <w:rPr>
                <w:i/>
                <w:iCs/>
                <w:u w:val="single"/>
              </w:rPr>
              <w:t xml:space="preserve">to ask for your </w:t>
            </w:r>
            <w:r w:rsidR="006812BD">
              <w:rPr>
                <w:i/>
                <w:iCs/>
                <w:u w:val="single"/>
              </w:rPr>
              <w:t xml:space="preserve">accommodation </w:t>
            </w:r>
            <w:r w:rsidR="4439AAB1" w:rsidRPr="009D5E73">
              <w:rPr>
                <w:i/>
                <w:iCs/>
                <w:u w:val="single"/>
              </w:rPr>
              <w:t>letters.</w:t>
            </w:r>
          </w:p>
          <w:p w14:paraId="6536C004" w14:textId="77777777" w:rsidR="00E777ED" w:rsidRPr="00EC68AA" w:rsidRDefault="00E777ED" w:rsidP="6FD02E29">
            <w:pPr>
              <w:ind w:left="340" w:right="503"/>
              <w:rPr>
                <w:b/>
                <w:bCs/>
              </w:rPr>
            </w:pPr>
          </w:p>
          <w:p w14:paraId="00714EA5" w14:textId="473E5B11" w:rsidR="00E777ED" w:rsidRDefault="00E777ED" w:rsidP="00FA47E6">
            <w:pPr>
              <w:ind w:left="340" w:right="503"/>
              <w:rPr>
                <w:i/>
              </w:rPr>
            </w:pPr>
            <w:r w:rsidRPr="00EC68AA">
              <w:t xml:space="preserve">Counselors </w:t>
            </w:r>
            <w:r>
              <w:t xml:space="preserve">and </w:t>
            </w:r>
            <w:r w:rsidR="004B35D4">
              <w:t>Disability</w:t>
            </w:r>
            <w:r>
              <w:t xml:space="preserve"> Specialist</w:t>
            </w:r>
            <w:r w:rsidR="004B35D4">
              <w:t>s</w:t>
            </w:r>
            <w:r>
              <w:t xml:space="preserve"> </w:t>
            </w:r>
            <w:r w:rsidRPr="00EC68AA">
              <w:t>will be available both online and in-person, Mondays-Fridays</w:t>
            </w:r>
            <w:r>
              <w:t xml:space="preserve"> </w:t>
            </w:r>
            <w:r w:rsidRPr="00EC68AA">
              <w:t>(</w:t>
            </w:r>
            <w:r>
              <w:t>s</w:t>
            </w:r>
            <w:r w:rsidRPr="00EC68AA">
              <w:t>pecific days per counselor</w:t>
            </w:r>
            <w:r>
              <w:t>/specialist</w:t>
            </w:r>
            <w:r w:rsidRPr="00EC68AA">
              <w:t xml:space="preserve"> will vary)</w:t>
            </w:r>
            <w:r>
              <w:t xml:space="preserve">. </w:t>
            </w:r>
            <w:r w:rsidR="00AE3621" w:rsidRPr="00AE3621">
              <w:t xml:space="preserve">When emailing, please be sure to </w:t>
            </w:r>
            <w:r w:rsidR="00AE3621" w:rsidRPr="00AE3621">
              <w:rPr>
                <w:b/>
                <w:bCs/>
              </w:rPr>
              <w:t>include your student ID</w:t>
            </w:r>
            <w:r w:rsidR="00AE3621" w:rsidRPr="00AE3621">
              <w:t xml:space="preserve"> number!</w:t>
            </w:r>
          </w:p>
          <w:p w14:paraId="15E2C6B8" w14:textId="77777777" w:rsidR="00E777ED" w:rsidRDefault="00E777ED" w:rsidP="00FA47E6">
            <w:pPr>
              <w:ind w:left="340" w:right="503"/>
            </w:pPr>
          </w:p>
          <w:p w14:paraId="37EE2BDB" w14:textId="590EB9A9" w:rsidR="00E777ED" w:rsidRDefault="00E777ED" w:rsidP="00AE3621">
            <w:pPr>
              <w:pStyle w:val="ListParagraph"/>
              <w:numPr>
                <w:ilvl w:val="0"/>
                <w:numId w:val="4"/>
              </w:numPr>
              <w:ind w:right="503"/>
            </w:pPr>
            <w:r>
              <w:t xml:space="preserve">Student last names, A – L, email Robert Dominick: </w:t>
            </w:r>
            <w:hyperlink r:id="rId14" w:history="1">
              <w:r w:rsidR="000A06A3" w:rsidRPr="005564B6">
                <w:rPr>
                  <w:rStyle w:val="Hyperlink"/>
                  <w:bCs/>
                  <w:color w:val="208566" w:themeColor="hyperlink" w:themeShade="BF"/>
                  <w:sz w:val="28"/>
                  <w:szCs w:val="22"/>
                </w:rPr>
                <w:t>DominiRT@laccd.edu</w:t>
              </w:r>
            </w:hyperlink>
            <w:r>
              <w:t xml:space="preserve"> </w:t>
            </w:r>
          </w:p>
          <w:p w14:paraId="47153993" w14:textId="78F0D97C" w:rsidR="00E777ED" w:rsidRDefault="00E777ED" w:rsidP="00AE3621">
            <w:pPr>
              <w:pStyle w:val="ListParagraph"/>
              <w:numPr>
                <w:ilvl w:val="0"/>
                <w:numId w:val="4"/>
              </w:numPr>
              <w:ind w:right="503"/>
            </w:pPr>
            <w:r>
              <w:t xml:space="preserve">Student last names, M – Z, email Houa Lee: </w:t>
            </w:r>
            <w:hyperlink r:id="rId15" w:history="1">
              <w:r w:rsidRPr="005564B6">
                <w:rPr>
                  <w:rStyle w:val="Hyperlink"/>
                  <w:bCs/>
                  <w:color w:val="208566" w:themeColor="hyperlink" w:themeShade="BF"/>
                  <w:sz w:val="28"/>
                  <w:szCs w:val="22"/>
                </w:rPr>
                <w:t>LeeH7@laccd.edu</w:t>
              </w:r>
            </w:hyperlink>
            <w:r>
              <w:t xml:space="preserve"> </w:t>
            </w:r>
          </w:p>
          <w:p w14:paraId="205CB6FC" w14:textId="77777777" w:rsidR="00AE3621" w:rsidRDefault="00E777ED" w:rsidP="00AE3621">
            <w:pPr>
              <w:pStyle w:val="ListParagraph"/>
              <w:numPr>
                <w:ilvl w:val="0"/>
                <w:numId w:val="4"/>
              </w:numPr>
              <w:ind w:right="503"/>
            </w:pPr>
            <w:r>
              <w:t xml:space="preserve">Students with learning disabilities, email Donna Morley: </w:t>
            </w:r>
            <w:hyperlink r:id="rId16" w:history="1">
              <w:r w:rsidRPr="005564B6">
                <w:rPr>
                  <w:rStyle w:val="Hyperlink"/>
                  <w:bCs/>
                  <w:color w:val="208566" w:themeColor="hyperlink" w:themeShade="BF"/>
                  <w:sz w:val="28"/>
                  <w:szCs w:val="22"/>
                </w:rPr>
                <w:t>MorleyDA@laccd.edu</w:t>
              </w:r>
            </w:hyperlink>
            <w:r>
              <w:t xml:space="preserve"> </w:t>
            </w:r>
          </w:p>
          <w:p w14:paraId="0ECADFE7" w14:textId="1FB3EFBD" w:rsidR="00AE3621" w:rsidRPr="00AE3621" w:rsidRDefault="00AE3621" w:rsidP="00AE3621">
            <w:pPr>
              <w:pStyle w:val="ListParagraph"/>
              <w:numPr>
                <w:ilvl w:val="0"/>
                <w:numId w:val="4"/>
              </w:numPr>
              <w:ind w:right="503"/>
            </w:pPr>
            <w:r w:rsidRPr="00AE3621">
              <w:rPr>
                <w:rStyle w:val="normaltextrun"/>
                <w:rFonts w:ascii="Calibri" w:eastAsiaTheme="majorEastAsia" w:hAnsi="Calibri" w:cs="Calibri"/>
              </w:rPr>
              <w:t xml:space="preserve">Accessibility, alternative media and assistive technology, email Ryan Kushner: </w:t>
            </w:r>
            <w:hyperlink r:id="rId17" w:history="1">
              <w:r w:rsidR="00D83DD1" w:rsidRPr="00B4207B">
                <w:rPr>
                  <w:rStyle w:val="Hyperlink"/>
                  <w:rFonts w:eastAsiaTheme="majorEastAsia" w:cs="Arial"/>
                  <w:bCs/>
                  <w:color w:val="155944" w:themeColor="hyperlink" w:themeShade="80"/>
                </w:rPr>
                <w:t>kushnera@lacitycollege.edu</w:t>
              </w:r>
            </w:hyperlink>
            <w:r w:rsidRPr="00AE3621">
              <w:rPr>
                <w:rStyle w:val="normaltextrun"/>
                <w:rFonts w:ascii="Calibri" w:eastAsiaTheme="majorEastAsia" w:hAnsi="Calibri" w:cs="Calibri"/>
              </w:rPr>
              <w:t xml:space="preserve"> </w:t>
            </w:r>
            <w:r w:rsidRPr="00AE3621">
              <w:rPr>
                <w:rStyle w:val="eop"/>
                <w:rFonts w:ascii="Calibri" w:eastAsiaTheme="majorEastAsia" w:hAnsi="Calibri" w:cs="Calibri"/>
              </w:rPr>
              <w:t> </w:t>
            </w:r>
          </w:p>
          <w:p w14:paraId="28D4D871" w14:textId="5B628A96" w:rsidR="00E777ED" w:rsidRDefault="00E777ED" w:rsidP="00FA47E6">
            <w:pPr>
              <w:ind w:left="340" w:right="503"/>
            </w:pPr>
          </w:p>
          <w:p w14:paraId="6E6B8DA2" w14:textId="77777777" w:rsidR="005019C6" w:rsidRDefault="005019C6" w:rsidP="00FA47E6">
            <w:pPr>
              <w:ind w:left="340" w:right="503"/>
            </w:pPr>
          </w:p>
          <w:p w14:paraId="08803F05" w14:textId="77777777" w:rsidR="00E777ED" w:rsidRDefault="00E777ED" w:rsidP="00FA47E6">
            <w:pPr>
              <w:ind w:left="340" w:right="503"/>
            </w:pPr>
            <w:r w:rsidRPr="00C2644E">
              <w:rPr>
                <w:b/>
              </w:rPr>
              <w:t>ORDERED YOUR ALTERNATE MEDIA?</w:t>
            </w:r>
            <w:r w:rsidRPr="00C2644E">
              <w:t xml:space="preserve"> </w:t>
            </w:r>
          </w:p>
          <w:p w14:paraId="3AFE5FBC" w14:textId="77777777" w:rsidR="00E777ED" w:rsidRDefault="00E777ED" w:rsidP="00FA47E6">
            <w:pPr>
              <w:ind w:left="340" w:right="503"/>
            </w:pPr>
            <w:r w:rsidRPr="00C2644E">
              <w:t xml:space="preserve">Email </w:t>
            </w:r>
            <w:r>
              <w:t>the High</w:t>
            </w:r>
            <w:r w:rsidR="005A53BA">
              <w:t xml:space="preserve"> </w:t>
            </w:r>
            <w:r>
              <w:t>Tech Center (HTC)</w:t>
            </w:r>
            <w:r w:rsidRPr="00C2644E">
              <w:t xml:space="preserve"> to get the proper forms: </w:t>
            </w:r>
            <w:hyperlink r:id="rId18" w:history="1">
              <w:r w:rsidRPr="000A06A3">
                <w:rPr>
                  <w:rStyle w:val="Hyperlink"/>
                  <w:bCs/>
                  <w:color w:val="208566" w:themeColor="hyperlink" w:themeShade="BF"/>
                  <w:sz w:val="28"/>
                  <w:szCs w:val="22"/>
                </w:rPr>
                <w:t>OSSHTC@lacitycollege.edu</w:t>
              </w:r>
            </w:hyperlink>
            <w:r w:rsidRPr="00C2644E">
              <w:t xml:space="preserve"> </w:t>
            </w:r>
          </w:p>
          <w:p w14:paraId="4BAB7C9F" w14:textId="77777777" w:rsidR="00E777ED" w:rsidRDefault="00E777ED" w:rsidP="00FA47E6">
            <w:pPr>
              <w:ind w:left="340" w:right="503"/>
              <w:rPr>
                <w:rStyle w:val="Hyperlink"/>
                <w:b w:val="0"/>
                <w:bCs/>
                <w:color w:val="208566" w:themeColor="hyperlink" w:themeShade="BF"/>
                <w:sz w:val="28"/>
                <w:szCs w:val="22"/>
              </w:rPr>
            </w:pPr>
            <w:r>
              <w:t>T</w:t>
            </w:r>
            <w:r w:rsidRPr="00C2644E">
              <w:t xml:space="preserve">hen email completed forms to Kelvin Luong: </w:t>
            </w:r>
            <w:hyperlink r:id="rId19" w:history="1">
              <w:r w:rsidRPr="000A06A3">
                <w:rPr>
                  <w:rStyle w:val="Hyperlink"/>
                  <w:bCs/>
                  <w:color w:val="208566" w:themeColor="hyperlink" w:themeShade="BF"/>
                  <w:sz w:val="28"/>
                  <w:szCs w:val="22"/>
                </w:rPr>
                <w:t>luongk@lacitycollege.edu</w:t>
              </w:r>
            </w:hyperlink>
          </w:p>
          <w:p w14:paraId="0CD8CAFD" w14:textId="6AFEBF80" w:rsidR="00D07CB6" w:rsidRDefault="00D07CB6" w:rsidP="00FA47E6">
            <w:pPr>
              <w:ind w:left="340" w:right="503"/>
            </w:pPr>
          </w:p>
          <w:p w14:paraId="167FDABA" w14:textId="77777777" w:rsidR="00E777ED" w:rsidRPr="00EC68AA" w:rsidRDefault="00E777ED" w:rsidP="00FA47E6">
            <w:pPr>
              <w:ind w:left="340" w:right="503"/>
              <w:rPr>
                <w:b/>
              </w:rPr>
            </w:pPr>
            <w:r w:rsidRPr="00EC68AA">
              <w:rPr>
                <w:b/>
              </w:rPr>
              <w:lastRenderedPageBreak/>
              <w:t>OSS TUTORING</w:t>
            </w:r>
          </w:p>
          <w:p w14:paraId="41F6D8E7" w14:textId="2D2DCAA3" w:rsidR="00E777ED" w:rsidRDefault="00E777ED" w:rsidP="00FA47E6">
            <w:pPr>
              <w:ind w:left="340" w:right="503"/>
            </w:pPr>
            <w:r w:rsidRPr="00C2644E">
              <w:t>We</w:t>
            </w:r>
            <w:r w:rsidR="005564B6">
              <w:t xml:space="preserve"> a</w:t>
            </w:r>
            <w:r w:rsidRPr="00C2644E">
              <w:t>re offering Math and English tutoring</w:t>
            </w:r>
            <w:r>
              <w:t>,</w:t>
            </w:r>
            <w:r w:rsidRPr="00C2644E">
              <w:t xml:space="preserve"> and also working with the Writer’s Block to provide specialized writing tutoring to our students. </w:t>
            </w:r>
          </w:p>
          <w:p w14:paraId="35EBECC3" w14:textId="511AE9B1" w:rsidR="00E777ED" w:rsidRDefault="00E777ED" w:rsidP="00FA47E6">
            <w:pPr>
              <w:ind w:left="340" w:right="503"/>
            </w:pPr>
            <w:r w:rsidRPr="00C2644E">
              <w:t xml:space="preserve">Contact </w:t>
            </w:r>
            <w:hyperlink r:id="rId20">
              <w:r w:rsidRPr="000A06A3">
                <w:rPr>
                  <w:rStyle w:val="Hyperlink"/>
                  <w:bCs/>
                  <w:color w:val="208566" w:themeColor="hyperlink" w:themeShade="BF"/>
                  <w:sz w:val="28"/>
                  <w:szCs w:val="22"/>
                </w:rPr>
                <w:t>osstutor@lacitycollege.edu</w:t>
              </w:r>
            </w:hyperlink>
            <w:r w:rsidRPr="00C2644E">
              <w:t xml:space="preserve"> for more information.</w:t>
            </w:r>
            <w:r w:rsidRPr="009D5E73">
              <w:t xml:space="preserve"> To receive tutoring,</w:t>
            </w:r>
            <w:r w:rsidRPr="00C2644E">
              <w:t xml:space="preserve"> you must be enrolled in classes at LACC and add our non-credit, non-graded Tutor I section </w:t>
            </w:r>
            <w:r w:rsidR="009D5E73">
              <w:t>10686</w:t>
            </w:r>
            <w:r w:rsidR="005564B6">
              <w:t>.</w:t>
            </w:r>
          </w:p>
          <w:p w14:paraId="151843DA" w14:textId="77777777" w:rsidR="00EB782A" w:rsidRDefault="00EB782A" w:rsidP="00FA47E6">
            <w:pPr>
              <w:ind w:left="340" w:right="503"/>
            </w:pPr>
          </w:p>
          <w:p w14:paraId="73A26ADF" w14:textId="77777777" w:rsidR="00EB782A" w:rsidRPr="00FA47E6" w:rsidRDefault="00EB782A" w:rsidP="00EB782A">
            <w:pPr>
              <w:ind w:left="340" w:right="503"/>
              <w:rPr>
                <w:b/>
                <w:bCs/>
              </w:rPr>
            </w:pPr>
            <w:r w:rsidRPr="00FA47E6">
              <w:rPr>
                <w:b/>
                <w:bCs/>
              </w:rPr>
              <w:t>ALTERNATIVE TESTING</w:t>
            </w:r>
          </w:p>
          <w:p w14:paraId="13887353" w14:textId="6F28C13C" w:rsidR="00E777ED" w:rsidRDefault="00EB782A" w:rsidP="00E8035D">
            <w:pPr>
              <w:ind w:left="340" w:right="503"/>
            </w:pPr>
            <w:r>
              <w:t>Alternative Testing will continue to be available both online and/or in-person for on-campus classes</w:t>
            </w:r>
            <w:r w:rsidR="009D5E73">
              <w:t xml:space="preserve"> only</w:t>
            </w:r>
            <w:r>
              <w:t xml:space="preserve">. </w:t>
            </w:r>
            <w:r w:rsidRPr="009D5E73">
              <w:t xml:space="preserve">Please remember to email alternative testing </w:t>
            </w:r>
            <w:r w:rsidRPr="009D5E73">
              <w:rPr>
                <w:i/>
                <w:iCs/>
              </w:rPr>
              <w:t>at least 3 days</w:t>
            </w:r>
            <w:r w:rsidRPr="009D5E73">
              <w:t xml:space="preserve"> before your exam</w:t>
            </w:r>
            <w:r w:rsidR="009D5E73">
              <w:t xml:space="preserve">. </w:t>
            </w:r>
            <w:hyperlink r:id="rId21" w:history="1">
              <w:r w:rsidR="00D410FB" w:rsidRPr="00BE0EEC">
                <w:rPr>
                  <w:rStyle w:val="Hyperlink"/>
                  <w:color w:val="155944" w:themeColor="accent1" w:themeShade="80"/>
                  <w:sz w:val="28"/>
                  <w:szCs w:val="28"/>
                </w:rPr>
                <w:t>ossexams@lacitycollege.edu</w:t>
              </w:r>
            </w:hyperlink>
          </w:p>
          <w:p w14:paraId="098A1A1B" w14:textId="77777777" w:rsidR="00E8035D" w:rsidRPr="00D43E15" w:rsidRDefault="00E8035D" w:rsidP="00E8035D">
            <w:pPr>
              <w:ind w:left="340" w:right="503"/>
            </w:pPr>
          </w:p>
          <w:p w14:paraId="74BCEF58" w14:textId="668A83CB" w:rsidR="00E777ED" w:rsidRPr="003A087D" w:rsidRDefault="00E777ED" w:rsidP="003A087D">
            <w:pPr>
              <w:ind w:left="340"/>
              <w:rPr>
                <w:b/>
                <w:bCs/>
              </w:rPr>
            </w:pPr>
            <w:r w:rsidRPr="003A087D">
              <w:rPr>
                <w:b/>
                <w:bCs/>
              </w:rPr>
              <w:t xml:space="preserve">READY TO </w:t>
            </w:r>
            <w:r w:rsidR="001E40ED" w:rsidRPr="003A087D">
              <w:rPr>
                <w:b/>
                <w:bCs/>
              </w:rPr>
              <w:t>IMPROVE YOUR KEYBOARDING SKILLS</w:t>
            </w:r>
            <w:r w:rsidRPr="003A087D">
              <w:rPr>
                <w:b/>
                <w:bCs/>
              </w:rPr>
              <w:t>?</w:t>
            </w:r>
          </w:p>
          <w:p w14:paraId="4DD4B178" w14:textId="2B189EEE" w:rsidR="00E777ED" w:rsidRDefault="001E40ED" w:rsidP="003A087D">
            <w:pPr>
              <w:ind w:left="340"/>
            </w:pPr>
            <w:r w:rsidRPr="003A087D">
              <w:t>Fast, efficient keyboarding can have a huge impact on student success.</w:t>
            </w:r>
            <w:r>
              <w:t xml:space="preserve"> </w:t>
            </w:r>
            <w:r w:rsidR="00E777ED" w:rsidRPr="00D43E15">
              <w:t xml:space="preserve">Sign up for Learning Foundations </w:t>
            </w:r>
            <w:r>
              <w:t xml:space="preserve">1 </w:t>
            </w:r>
            <w:r w:rsidR="00E777ED" w:rsidRPr="00D43E15">
              <w:t xml:space="preserve">class. </w:t>
            </w:r>
            <w:r w:rsidRPr="003612CA">
              <w:t>This</w:t>
            </w:r>
            <w:r w:rsidR="00E777ED" w:rsidRPr="003612CA">
              <w:t xml:space="preserve"> one-unit </w:t>
            </w:r>
            <w:r w:rsidRPr="003612CA">
              <w:t>pass/no pass</w:t>
            </w:r>
            <w:r>
              <w:t xml:space="preserve"> class is </w:t>
            </w:r>
            <w:r w:rsidR="00E777ED" w:rsidRPr="00D43E15">
              <w:t xml:space="preserve">available </w:t>
            </w:r>
            <w:r>
              <w:t xml:space="preserve">completely </w:t>
            </w:r>
            <w:r w:rsidR="00E777ED" w:rsidRPr="00D43E15">
              <w:t>online</w:t>
            </w:r>
            <w:r>
              <w:t xml:space="preserve"> and uses a fun, effective new program</w:t>
            </w:r>
            <w:r w:rsidR="00E777ED" w:rsidRPr="00D43E15">
              <w:t xml:space="preserve">. </w:t>
            </w:r>
            <w:r>
              <w:t xml:space="preserve">Work at your own pace – you set the schedule. </w:t>
            </w:r>
            <w:r w:rsidR="00E777ED" w:rsidRPr="00D43E15">
              <w:t>We will also have in-person lab hours available if you prefer in-person support.</w:t>
            </w:r>
          </w:p>
          <w:p w14:paraId="6A95E07B" w14:textId="77777777" w:rsidR="005564B6" w:rsidRPr="005564B6" w:rsidRDefault="005564B6" w:rsidP="005564B6">
            <w:pPr>
              <w:ind w:left="340" w:right="503"/>
              <w:rPr>
                <w:b/>
              </w:rPr>
            </w:pPr>
          </w:p>
          <w:p w14:paraId="73A93563" w14:textId="674C0992" w:rsidR="00E777ED" w:rsidRPr="00707488" w:rsidRDefault="00E777ED" w:rsidP="00AE3621">
            <w:pPr>
              <w:pStyle w:val="ListParagraph"/>
              <w:numPr>
                <w:ilvl w:val="0"/>
                <w:numId w:val="4"/>
              </w:numPr>
              <w:ind w:left="1060" w:hanging="360"/>
            </w:pPr>
            <w:r w:rsidRPr="00707488">
              <w:rPr>
                <w:b/>
                <w:bCs/>
              </w:rPr>
              <w:t xml:space="preserve">Learning Foundations 1 (section </w:t>
            </w:r>
            <w:r w:rsidR="003612CA" w:rsidRPr="00707488">
              <w:rPr>
                <w:b/>
                <w:bCs/>
              </w:rPr>
              <w:t>19192</w:t>
            </w:r>
            <w:r w:rsidRPr="00707488">
              <w:rPr>
                <w:b/>
                <w:bCs/>
              </w:rPr>
              <w:t>) Adapted Keyboarding</w:t>
            </w:r>
            <w:r w:rsidRPr="00707488">
              <w:t xml:space="preserve"> – will increase your keyboarding speed and accuracy</w:t>
            </w:r>
            <w:r w:rsidR="003612CA" w:rsidRPr="00707488">
              <w:t>.</w:t>
            </w:r>
          </w:p>
          <w:p w14:paraId="194AF035" w14:textId="77777777" w:rsidR="00707488" w:rsidRDefault="00707488" w:rsidP="00E8035D">
            <w:pPr>
              <w:ind w:left="340" w:right="503"/>
              <w:rPr>
                <w:i/>
                <w:iCs/>
              </w:rPr>
            </w:pPr>
          </w:p>
          <w:p w14:paraId="16BA4C29" w14:textId="6D6E9C6F" w:rsidR="7B877C55" w:rsidRDefault="00E777ED" w:rsidP="00E8035D">
            <w:pPr>
              <w:ind w:left="340" w:right="503"/>
              <w:rPr>
                <w:i/>
                <w:iCs/>
              </w:rPr>
            </w:pPr>
            <w:r w:rsidRPr="00D43E15">
              <w:rPr>
                <w:i/>
                <w:iCs/>
              </w:rPr>
              <w:t xml:space="preserve">Still need tech help? Reach out to </w:t>
            </w:r>
            <w:hyperlink r:id="rId22" w:history="1">
              <w:r w:rsidRPr="000A06A3">
                <w:rPr>
                  <w:rStyle w:val="Hyperlink"/>
                  <w:bCs/>
                  <w:color w:val="208566" w:themeColor="hyperlink" w:themeShade="BF"/>
                  <w:sz w:val="28"/>
                  <w:szCs w:val="22"/>
                </w:rPr>
                <w:t>osshtc@lacitycollege.edu</w:t>
              </w:r>
            </w:hyperlink>
            <w:r w:rsidRPr="00D43E15">
              <w:rPr>
                <w:i/>
                <w:iCs/>
              </w:rPr>
              <w:t xml:space="preserve"> for assistance.</w:t>
            </w:r>
          </w:p>
          <w:p w14:paraId="47744948" w14:textId="532C2BD7" w:rsidR="00D73B69" w:rsidRDefault="00D73B69" w:rsidP="00E8035D">
            <w:pPr>
              <w:ind w:left="340" w:right="503"/>
              <w:rPr>
                <w:i/>
                <w:iCs/>
              </w:rPr>
            </w:pPr>
          </w:p>
          <w:p w14:paraId="609ACB64" w14:textId="68E7FFCD" w:rsidR="00D73B69" w:rsidRDefault="00B3467F" w:rsidP="00E8035D">
            <w:pPr>
              <w:ind w:left="340" w:right="503"/>
              <w:rPr>
                <w:b/>
              </w:rPr>
            </w:pPr>
            <w:r>
              <w:rPr>
                <w:b/>
              </w:rPr>
              <w:t>MEET OUR NEWEST OSS FACULTY MEMBER!</w:t>
            </w:r>
          </w:p>
          <w:p w14:paraId="274D55E8" w14:textId="77777777" w:rsidR="0000632A" w:rsidRDefault="0000632A" w:rsidP="00E8035D">
            <w:pPr>
              <w:ind w:left="340" w:right="503"/>
              <w:rPr>
                <w:b/>
              </w:rPr>
            </w:pPr>
          </w:p>
          <w:p w14:paraId="2A258055" w14:textId="17A3775F" w:rsidR="00B3467F" w:rsidRDefault="0000632A" w:rsidP="001D3930">
            <w:pPr>
              <w:ind w:left="340" w:right="503"/>
              <w:rPr>
                <w:b/>
              </w:rPr>
            </w:pPr>
            <w:r>
              <w:rPr>
                <w:b/>
                <w:noProof/>
              </w:rPr>
              <w:drawing>
                <wp:inline distT="0" distB="0" distL="0" distR="0" wp14:anchorId="0ADAA3FD" wp14:editId="3E8D54FB">
                  <wp:extent cx="1600200" cy="2369496"/>
                  <wp:effectExtent l="0" t="0" r="0" b="0"/>
                  <wp:docPr id="6" name="Picture 6" descr="Image of Ryan Kushner holding his baby 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Ryan Kushner holding his baby son. "/>
                          <pic:cNvPicPr/>
                        </pic:nvPicPr>
                        <pic:blipFill>
                          <a:blip r:embed="rId23"/>
                          <a:stretch>
                            <a:fillRect/>
                          </a:stretch>
                        </pic:blipFill>
                        <pic:spPr>
                          <a:xfrm>
                            <a:off x="0" y="0"/>
                            <a:ext cx="1617432" cy="2395012"/>
                          </a:xfrm>
                          <a:prstGeom prst="rect">
                            <a:avLst/>
                          </a:prstGeom>
                        </pic:spPr>
                      </pic:pic>
                    </a:graphicData>
                  </a:graphic>
                </wp:inline>
              </w:drawing>
            </w:r>
          </w:p>
          <w:p w14:paraId="7314021D" w14:textId="77777777" w:rsidR="0000632A" w:rsidRDefault="0000632A" w:rsidP="0000632A">
            <w:pPr>
              <w:ind w:left="340"/>
              <w:rPr>
                <w:rFonts w:eastAsia="Times New Roman"/>
                <w:color w:val="000000"/>
                <w:szCs w:val="24"/>
              </w:rPr>
            </w:pPr>
            <w:r>
              <w:rPr>
                <w:rFonts w:eastAsia="Times New Roman"/>
                <w:color w:val="000000"/>
                <w:szCs w:val="24"/>
                <w:shd w:val="clear" w:color="auto" w:fill="FFFFFF"/>
              </w:rPr>
              <w:t>Ryan Kushner began his career in OSS back in 2010 as a student volunteer and has stayed with OSS, serving in a number of different roles, ever since. He graduated from UCLA with a degree in Applied Mathematics and completed a master's degree in Assistive Technology and Human Services at CSUN. He has been an Instructor, Special Assignment since Fall 2015 tasked with working on campus accessibility as well as teaching assistive technology. </w:t>
            </w:r>
          </w:p>
          <w:p w14:paraId="75274642" w14:textId="77777777" w:rsidR="0000632A" w:rsidRPr="00D73B69" w:rsidRDefault="0000632A" w:rsidP="00E8035D">
            <w:pPr>
              <w:ind w:left="340" w:right="503"/>
              <w:rPr>
                <w:b/>
              </w:rPr>
            </w:pPr>
          </w:p>
          <w:p w14:paraId="09251E84" w14:textId="6E69DA66" w:rsidR="009A03C7" w:rsidRDefault="009A03C7" w:rsidP="009A03C7">
            <w:pPr>
              <w:ind w:left="340" w:right="503"/>
              <w:rPr>
                <w:b/>
              </w:rPr>
            </w:pPr>
            <w:r>
              <w:rPr>
                <w:b/>
              </w:rPr>
              <w:lastRenderedPageBreak/>
              <w:t xml:space="preserve">BEAT THE RUSH </w:t>
            </w:r>
            <w:r w:rsidR="00F07065">
              <w:rPr>
                <w:b/>
              </w:rPr>
              <w:t>AND WELCOME WEEK</w:t>
            </w:r>
          </w:p>
          <w:p w14:paraId="7F2A2782" w14:textId="340C2C24" w:rsidR="001C616D" w:rsidRPr="009E38E4" w:rsidRDefault="001C616D" w:rsidP="009A03C7">
            <w:pPr>
              <w:ind w:left="340" w:right="503"/>
              <w:rPr>
                <w:rFonts w:eastAsia="Calibri" w:cstheme="minorHAnsi"/>
                <w:color w:val="000000"/>
                <w:bdr w:val="none" w:sz="0" w:space="0" w:color="auto" w:frame="1"/>
                <w:shd w:val="clear" w:color="auto" w:fill="FFFFFF"/>
              </w:rPr>
            </w:pPr>
            <w:r w:rsidRPr="00F07065">
              <w:rPr>
                <w:rFonts w:eastAsia="Calibri" w:cstheme="minorHAnsi"/>
                <w:color w:val="000000"/>
                <w:u w:val="single"/>
                <w:bdr w:val="none" w:sz="0" w:space="0" w:color="auto" w:frame="1"/>
                <w:shd w:val="clear" w:color="auto" w:fill="FFFFFF"/>
              </w:rPr>
              <w:t>Beat the Rush Week</w:t>
            </w:r>
            <w:r w:rsidRPr="009E38E4">
              <w:rPr>
                <w:rFonts w:eastAsia="Calibri" w:cstheme="minorHAnsi"/>
                <w:color w:val="000000"/>
                <w:bdr w:val="none" w:sz="0" w:space="0" w:color="auto" w:frame="1"/>
                <w:shd w:val="clear" w:color="auto" w:fill="FFFFFF"/>
              </w:rPr>
              <w:t xml:space="preserve"> begins Monday August 15 and lasts through August 27. </w:t>
            </w:r>
            <w:r w:rsidR="00F07065">
              <w:rPr>
                <w:rFonts w:eastAsia="Calibri" w:cstheme="minorHAnsi"/>
                <w:color w:val="000000"/>
                <w:bdr w:val="none" w:sz="0" w:space="0" w:color="auto" w:frame="1"/>
                <w:shd w:val="clear" w:color="auto" w:fill="FFFFFF"/>
              </w:rPr>
              <w:t xml:space="preserve"> </w:t>
            </w:r>
            <w:r w:rsidRPr="009E38E4">
              <w:rPr>
                <w:rFonts w:eastAsia="Calibri" w:cstheme="minorHAnsi"/>
                <w:i/>
                <w:iCs/>
                <w:color w:val="000000"/>
                <w:bdr w:val="none" w:sz="0" w:space="0" w:color="auto" w:frame="1"/>
                <w:shd w:val="clear" w:color="auto" w:fill="FFFFFF"/>
              </w:rPr>
              <w:t>Select student services areas</w:t>
            </w:r>
            <w:r w:rsidRPr="009E38E4">
              <w:rPr>
                <w:rFonts w:eastAsia="Calibri" w:cstheme="minorHAnsi"/>
                <w:color w:val="000000"/>
                <w:bdr w:val="none" w:sz="0" w:space="0" w:color="auto" w:frame="1"/>
                <w:shd w:val="clear" w:color="auto" w:fill="FFFFFF"/>
              </w:rPr>
              <w:t xml:space="preserve"> will have extended hours both in-person and online, Mondays through Thursdays, 8am to 7pm &amp; Fridays 8am to 4:30pm.  Special Saturday Hours on August 27, from 9am to 1pm. </w:t>
            </w:r>
          </w:p>
          <w:p w14:paraId="11466C4F" w14:textId="6DEC73FD" w:rsidR="001C616D" w:rsidRDefault="001C616D" w:rsidP="009A03C7">
            <w:pPr>
              <w:ind w:left="340" w:right="503"/>
              <w:rPr>
                <w:rFonts w:eastAsia="Calibri" w:cstheme="minorHAnsi"/>
                <w:color w:val="000000"/>
                <w:bdr w:val="none" w:sz="0" w:space="0" w:color="auto" w:frame="1"/>
                <w:shd w:val="clear" w:color="auto" w:fill="FFFFFF"/>
              </w:rPr>
            </w:pPr>
            <w:r w:rsidRPr="009E38E4">
              <w:rPr>
                <w:rFonts w:eastAsia="Calibri" w:cstheme="minorHAnsi"/>
                <w:color w:val="000000"/>
                <w:bdr w:val="none" w:sz="0" w:space="0" w:color="auto" w:frame="1"/>
                <w:shd w:val="clear" w:color="auto" w:fill="FFFFFF"/>
              </w:rPr>
              <w:t>These areas are Admissions &amp; Records, Bookstore, General Counseling, Business Office, EOP&amp;S, Financial Aid, Non-Credit/Adult Education, and the Welcome Center.</w:t>
            </w:r>
          </w:p>
          <w:p w14:paraId="232A9158" w14:textId="7D77DACA" w:rsidR="00F07065" w:rsidRDefault="00F07065" w:rsidP="009A03C7">
            <w:pPr>
              <w:ind w:left="340" w:right="503"/>
              <w:rPr>
                <w:rFonts w:eastAsia="Calibri" w:cstheme="minorHAnsi"/>
                <w:color w:val="000000"/>
                <w:bdr w:val="none" w:sz="0" w:space="0" w:color="auto" w:frame="1"/>
                <w:shd w:val="clear" w:color="auto" w:fill="FFFFFF"/>
              </w:rPr>
            </w:pPr>
          </w:p>
          <w:p w14:paraId="082283E0" w14:textId="762B6664" w:rsidR="00F07065" w:rsidRDefault="00F07065" w:rsidP="00F07065">
            <w:pPr>
              <w:ind w:left="340" w:right="503"/>
              <w:rPr>
                <w:rFonts w:eastAsia="Calibri" w:cstheme="minorHAnsi"/>
                <w:color w:val="000000"/>
                <w:bdr w:val="none" w:sz="0" w:space="0" w:color="auto" w:frame="1"/>
                <w:shd w:val="clear" w:color="auto" w:fill="FFFFFF"/>
              </w:rPr>
            </w:pPr>
            <w:r w:rsidRPr="00F07065">
              <w:rPr>
                <w:rFonts w:eastAsia="Calibri" w:cstheme="minorHAnsi"/>
                <w:color w:val="000000"/>
                <w:u w:val="single"/>
                <w:bdr w:val="none" w:sz="0" w:space="0" w:color="auto" w:frame="1"/>
                <w:shd w:val="clear" w:color="auto" w:fill="FFFFFF"/>
              </w:rPr>
              <w:t>Welcome Week</w:t>
            </w:r>
            <w:r>
              <w:rPr>
                <w:rFonts w:eastAsia="Calibri" w:cstheme="minorHAnsi"/>
                <w:color w:val="000000"/>
                <w:bdr w:val="none" w:sz="0" w:space="0" w:color="auto" w:frame="1"/>
                <w:shd w:val="clear" w:color="auto" w:fill="FFFFFF"/>
              </w:rPr>
              <w:t xml:space="preserve"> begins Monday, August 29</w:t>
            </w:r>
            <w:r w:rsidRPr="00F07065">
              <w:rPr>
                <w:rFonts w:eastAsia="Calibri" w:cstheme="minorHAnsi"/>
                <w:color w:val="000000"/>
                <w:bdr w:val="none" w:sz="0" w:space="0" w:color="auto" w:frame="1"/>
                <w:shd w:val="clear" w:color="auto" w:fill="FFFFFF"/>
                <w:vertAlign w:val="superscript"/>
              </w:rPr>
              <w:t>th</w:t>
            </w:r>
            <w:r>
              <w:rPr>
                <w:rFonts w:eastAsia="Calibri" w:cstheme="minorHAnsi"/>
                <w:color w:val="000000"/>
                <w:bdr w:val="none" w:sz="0" w:space="0" w:color="auto" w:frame="1"/>
                <w:shd w:val="clear" w:color="auto" w:fill="FFFFFF"/>
              </w:rPr>
              <w:t xml:space="preserve"> and lasts through Saturday, September 3</w:t>
            </w:r>
            <w:r w:rsidRPr="00F07065">
              <w:rPr>
                <w:rFonts w:eastAsia="Calibri" w:cstheme="minorHAnsi"/>
                <w:color w:val="000000"/>
                <w:bdr w:val="none" w:sz="0" w:space="0" w:color="auto" w:frame="1"/>
                <w:shd w:val="clear" w:color="auto" w:fill="FFFFFF"/>
                <w:vertAlign w:val="superscript"/>
              </w:rPr>
              <w:t>rd</w:t>
            </w:r>
            <w:r>
              <w:rPr>
                <w:rFonts w:eastAsia="Calibri" w:cstheme="minorHAnsi"/>
                <w:color w:val="000000"/>
                <w:bdr w:val="none" w:sz="0" w:space="0" w:color="auto" w:frame="1"/>
                <w:shd w:val="clear" w:color="auto" w:fill="FFFFFF"/>
              </w:rPr>
              <w:t xml:space="preserve">.  </w:t>
            </w:r>
            <w:r w:rsidRPr="009E38E4">
              <w:rPr>
                <w:rFonts w:eastAsia="Calibri" w:cstheme="minorHAnsi"/>
                <w:i/>
                <w:iCs/>
                <w:color w:val="000000"/>
                <w:bdr w:val="none" w:sz="0" w:space="0" w:color="auto" w:frame="1"/>
                <w:shd w:val="clear" w:color="auto" w:fill="FFFFFF"/>
              </w:rPr>
              <w:t>Select student services areas</w:t>
            </w:r>
            <w:r w:rsidRPr="009E38E4">
              <w:rPr>
                <w:rFonts w:eastAsia="Calibri" w:cstheme="minorHAnsi"/>
                <w:color w:val="000000"/>
                <w:bdr w:val="none" w:sz="0" w:space="0" w:color="auto" w:frame="1"/>
                <w:shd w:val="clear" w:color="auto" w:fill="FFFFFF"/>
              </w:rPr>
              <w:t xml:space="preserve"> will have extended hours both in-person and online</w:t>
            </w:r>
            <w:r>
              <w:rPr>
                <w:rFonts w:eastAsia="Calibri" w:cstheme="minorHAnsi"/>
                <w:color w:val="000000"/>
                <w:bdr w:val="none" w:sz="0" w:space="0" w:color="auto" w:frame="1"/>
                <w:shd w:val="clear" w:color="auto" w:fill="FFFFFF"/>
              </w:rPr>
              <w:t xml:space="preserve">, </w:t>
            </w:r>
            <w:r w:rsidRPr="00F07065">
              <w:rPr>
                <w:rFonts w:eastAsia="Calibri" w:cstheme="minorHAnsi"/>
                <w:color w:val="000000"/>
                <w:bdr w:val="none" w:sz="0" w:space="0" w:color="auto" w:frame="1"/>
                <w:shd w:val="clear" w:color="auto" w:fill="FFFFFF"/>
              </w:rPr>
              <w:t>M</w:t>
            </w:r>
            <w:r>
              <w:rPr>
                <w:rFonts w:eastAsia="Calibri" w:cstheme="minorHAnsi"/>
                <w:color w:val="000000"/>
                <w:bdr w:val="none" w:sz="0" w:space="0" w:color="auto" w:frame="1"/>
                <w:shd w:val="clear" w:color="auto" w:fill="FFFFFF"/>
              </w:rPr>
              <w:t>on</w:t>
            </w:r>
            <w:r w:rsidRPr="00F07065">
              <w:rPr>
                <w:rFonts w:eastAsia="Calibri" w:cstheme="minorHAnsi"/>
                <w:color w:val="000000"/>
                <w:bdr w:val="none" w:sz="0" w:space="0" w:color="auto" w:frame="1"/>
                <w:shd w:val="clear" w:color="auto" w:fill="FFFFFF"/>
              </w:rPr>
              <w:t>-Th</w:t>
            </w:r>
            <w:r>
              <w:rPr>
                <w:rFonts w:eastAsia="Calibri" w:cstheme="minorHAnsi"/>
                <w:color w:val="000000"/>
                <w:bdr w:val="none" w:sz="0" w:space="0" w:color="auto" w:frame="1"/>
                <w:shd w:val="clear" w:color="auto" w:fill="FFFFFF"/>
              </w:rPr>
              <w:t>ur</w:t>
            </w:r>
            <w:r w:rsidRPr="00F07065">
              <w:rPr>
                <w:rFonts w:eastAsia="Calibri" w:cstheme="minorHAnsi"/>
                <w:color w:val="000000"/>
                <w:bdr w:val="none" w:sz="0" w:space="0" w:color="auto" w:frame="1"/>
                <w:shd w:val="clear" w:color="auto" w:fill="FFFFFF"/>
              </w:rPr>
              <w:t xml:space="preserve"> 8:00 am to 7:00 pm</w:t>
            </w:r>
            <w:r>
              <w:rPr>
                <w:rFonts w:eastAsia="Calibri" w:cstheme="minorHAnsi"/>
                <w:color w:val="000000"/>
                <w:bdr w:val="none" w:sz="0" w:space="0" w:color="auto" w:frame="1"/>
                <w:shd w:val="clear" w:color="auto" w:fill="FFFFFF"/>
              </w:rPr>
              <w:t>; Friday,</w:t>
            </w:r>
            <w:r w:rsidRPr="00F07065">
              <w:rPr>
                <w:rFonts w:eastAsia="Calibri" w:cstheme="minorHAnsi"/>
                <w:color w:val="000000"/>
                <w:bdr w:val="none" w:sz="0" w:space="0" w:color="auto" w:frame="1"/>
                <w:shd w:val="clear" w:color="auto" w:fill="FFFFFF"/>
              </w:rPr>
              <w:t xml:space="preserve"> 8:00 am to 4:30 pm</w:t>
            </w:r>
            <w:r>
              <w:rPr>
                <w:rFonts w:eastAsia="Calibri" w:cstheme="minorHAnsi"/>
                <w:color w:val="000000"/>
                <w:bdr w:val="none" w:sz="0" w:space="0" w:color="auto" w:frame="1"/>
                <w:shd w:val="clear" w:color="auto" w:fill="FFFFFF"/>
              </w:rPr>
              <w:t xml:space="preserve">. Special </w:t>
            </w:r>
            <w:r w:rsidRPr="00F07065">
              <w:rPr>
                <w:rFonts w:eastAsia="Calibri" w:cstheme="minorHAnsi"/>
                <w:color w:val="000000"/>
                <w:bdr w:val="none" w:sz="0" w:space="0" w:color="auto" w:frame="1"/>
                <w:shd w:val="clear" w:color="auto" w:fill="FFFFFF"/>
              </w:rPr>
              <w:t xml:space="preserve">Saturday </w:t>
            </w:r>
            <w:r>
              <w:rPr>
                <w:rFonts w:eastAsia="Calibri" w:cstheme="minorHAnsi"/>
                <w:color w:val="000000"/>
                <w:bdr w:val="none" w:sz="0" w:space="0" w:color="auto" w:frame="1"/>
                <w:shd w:val="clear" w:color="auto" w:fill="FFFFFF"/>
              </w:rPr>
              <w:t>hours on September 3</w:t>
            </w:r>
            <w:r w:rsidRPr="00F07065">
              <w:rPr>
                <w:rFonts w:eastAsia="Calibri" w:cstheme="minorHAnsi"/>
                <w:color w:val="000000"/>
                <w:bdr w:val="none" w:sz="0" w:space="0" w:color="auto" w:frame="1"/>
                <w:shd w:val="clear" w:color="auto" w:fill="FFFFFF"/>
                <w:vertAlign w:val="superscript"/>
              </w:rPr>
              <w:t>rd</w:t>
            </w:r>
            <w:r>
              <w:rPr>
                <w:rFonts w:eastAsia="Calibri" w:cstheme="minorHAnsi"/>
                <w:color w:val="000000"/>
                <w:bdr w:val="none" w:sz="0" w:space="0" w:color="auto" w:frame="1"/>
                <w:shd w:val="clear" w:color="auto" w:fill="FFFFFF"/>
              </w:rPr>
              <w:t xml:space="preserve">, </w:t>
            </w:r>
            <w:r w:rsidRPr="00F07065">
              <w:rPr>
                <w:rFonts w:eastAsia="Calibri" w:cstheme="minorHAnsi"/>
                <w:color w:val="000000"/>
                <w:bdr w:val="none" w:sz="0" w:space="0" w:color="auto" w:frame="1"/>
                <w:shd w:val="clear" w:color="auto" w:fill="FFFFFF"/>
              </w:rPr>
              <w:t>9</w:t>
            </w:r>
            <w:r>
              <w:rPr>
                <w:rFonts w:eastAsia="Calibri" w:cstheme="minorHAnsi"/>
                <w:color w:val="000000"/>
                <w:bdr w:val="none" w:sz="0" w:space="0" w:color="auto" w:frame="1"/>
                <w:shd w:val="clear" w:color="auto" w:fill="FFFFFF"/>
              </w:rPr>
              <w:t xml:space="preserve"> am – 1pm. Areas include Financial Aid, Business Office, Admissions and Records, and more. </w:t>
            </w:r>
          </w:p>
          <w:p w14:paraId="2D591626" w14:textId="4DB37989" w:rsidR="00EC0CD4" w:rsidRDefault="00EC0CD4" w:rsidP="009A03C7">
            <w:pPr>
              <w:ind w:left="340" w:right="503"/>
              <w:rPr>
                <w:rFonts w:eastAsia="Calibri" w:cstheme="minorHAnsi"/>
                <w:color w:val="000000"/>
                <w:bdr w:val="none" w:sz="0" w:space="0" w:color="auto" w:frame="1"/>
                <w:shd w:val="clear" w:color="auto" w:fill="FFFFFF"/>
              </w:rPr>
            </w:pPr>
          </w:p>
          <w:p w14:paraId="668E45E5" w14:textId="77777777" w:rsidR="00EC0CD4" w:rsidRDefault="00EC0CD4" w:rsidP="00EC0CD4">
            <w:pPr>
              <w:ind w:left="340" w:right="503"/>
              <w:rPr>
                <w:rFonts w:eastAsia="Calibri" w:cstheme="minorHAnsi"/>
                <w:b/>
                <w:bCs/>
                <w:color w:val="000000"/>
                <w:bdr w:val="none" w:sz="0" w:space="0" w:color="auto" w:frame="1"/>
                <w:shd w:val="clear" w:color="auto" w:fill="FFFFFF"/>
              </w:rPr>
            </w:pPr>
            <w:r w:rsidRPr="00EC0CD4">
              <w:rPr>
                <w:rFonts w:eastAsia="Calibri" w:cstheme="minorHAnsi"/>
                <w:b/>
                <w:bCs/>
                <w:color w:val="000000"/>
                <w:bdr w:val="none" w:sz="0" w:space="0" w:color="auto" w:frame="1"/>
                <w:shd w:val="clear" w:color="auto" w:fill="FFFFFF"/>
              </w:rPr>
              <w:t>STUDENT PARKING – FALL 2022</w:t>
            </w:r>
          </w:p>
          <w:p w14:paraId="6D1AC796" w14:textId="60DE35EE" w:rsidR="00EC0CD4" w:rsidRPr="00EC0CD4" w:rsidRDefault="00EC0CD4" w:rsidP="00EC0CD4">
            <w:pPr>
              <w:ind w:left="340" w:right="503"/>
              <w:rPr>
                <w:rFonts w:eastAsia="Calibri" w:cstheme="minorHAnsi"/>
                <w:b/>
                <w:bCs/>
                <w:color w:val="000000"/>
                <w:sz w:val="28"/>
                <w:szCs w:val="22"/>
                <w:bdr w:val="none" w:sz="0" w:space="0" w:color="auto" w:frame="1"/>
                <w:shd w:val="clear" w:color="auto" w:fill="FFFFFF"/>
              </w:rPr>
            </w:pPr>
            <w:r>
              <w:rPr>
                <w:rFonts w:ascii="Calibri" w:eastAsia="Times New Roman" w:hAnsi="Calibri" w:cs="Calibri"/>
                <w:color w:val="auto"/>
                <w:szCs w:val="24"/>
              </w:rPr>
              <w:t>S</w:t>
            </w:r>
            <w:r w:rsidRPr="00EC0CD4">
              <w:rPr>
                <w:rFonts w:ascii="Calibri" w:eastAsia="Times New Roman" w:hAnsi="Calibri" w:cs="Calibri"/>
                <w:color w:val="auto"/>
                <w:szCs w:val="24"/>
              </w:rPr>
              <w:t xml:space="preserve">tudent parking </w:t>
            </w:r>
            <w:r>
              <w:rPr>
                <w:rFonts w:ascii="Calibri" w:eastAsia="Times New Roman" w:hAnsi="Calibri" w:cs="Calibri"/>
                <w:color w:val="auto"/>
                <w:szCs w:val="24"/>
              </w:rPr>
              <w:t>remains free for</w:t>
            </w:r>
            <w:r w:rsidRPr="00EC0CD4">
              <w:rPr>
                <w:rFonts w:ascii="Calibri" w:eastAsia="Times New Roman" w:hAnsi="Calibri" w:cs="Calibri"/>
                <w:color w:val="auto"/>
                <w:szCs w:val="24"/>
              </w:rPr>
              <w:t xml:space="preserve"> all students. </w:t>
            </w:r>
          </w:p>
          <w:p w14:paraId="45707257" w14:textId="77777777" w:rsidR="009A03C7" w:rsidRDefault="009A03C7" w:rsidP="009A03C7">
            <w:pPr>
              <w:ind w:right="503"/>
            </w:pPr>
          </w:p>
          <w:p w14:paraId="457C08F9" w14:textId="2D174AAF" w:rsidR="007A598C" w:rsidRPr="003A087D" w:rsidRDefault="003612CA" w:rsidP="003A087D">
            <w:pPr>
              <w:ind w:left="340"/>
              <w:rPr>
                <w:b/>
                <w:bCs/>
              </w:rPr>
            </w:pPr>
            <w:r w:rsidRPr="003A087D">
              <w:rPr>
                <w:b/>
                <w:bCs/>
              </w:rPr>
              <w:t>UPDATES ON MASKS</w:t>
            </w:r>
          </w:p>
          <w:p w14:paraId="04BB5799" w14:textId="5719503A" w:rsidR="007A598C" w:rsidRPr="003A087D" w:rsidRDefault="009D5E73" w:rsidP="003A087D">
            <w:pPr>
              <w:ind w:left="340"/>
            </w:pPr>
            <w:r w:rsidRPr="003A087D">
              <w:t>Currently, status of no indoor masking remains</w:t>
            </w:r>
            <w:r w:rsidR="005378C9">
              <w:t xml:space="preserve"> (</w:t>
            </w:r>
            <w:r w:rsidR="0049330C">
              <w:t xml:space="preserve">but </w:t>
            </w:r>
            <w:r w:rsidR="005378C9">
              <w:t>still recommended)</w:t>
            </w:r>
            <w:r w:rsidRPr="003A087D">
              <w:t xml:space="preserve">. Please be sure to still complete the Cleared4 questions before coming onto campus. </w:t>
            </w:r>
          </w:p>
          <w:p w14:paraId="7A127D54" w14:textId="77777777" w:rsidR="009A03C7" w:rsidRDefault="009A03C7" w:rsidP="001C616D">
            <w:pPr>
              <w:ind w:right="503"/>
            </w:pPr>
          </w:p>
          <w:p w14:paraId="325EF23B" w14:textId="77777777" w:rsidR="009A03C7" w:rsidRPr="006461C1" w:rsidRDefault="009A03C7" w:rsidP="009A03C7">
            <w:pPr>
              <w:ind w:left="340" w:right="503"/>
              <w:rPr>
                <w:sz w:val="26"/>
                <w:szCs w:val="26"/>
              </w:rPr>
            </w:pPr>
            <w:r w:rsidRPr="006461C1">
              <w:rPr>
                <w:b/>
                <w:sz w:val="26"/>
                <w:szCs w:val="26"/>
              </w:rPr>
              <w:t>FUN LESSONS! (FEATURING DEAF/HARD-OF-HEARING)</w:t>
            </w:r>
          </w:p>
          <w:p w14:paraId="7F7F9EDE" w14:textId="50A4B8EC" w:rsidR="009A03C7" w:rsidRDefault="009A03C7" w:rsidP="009A03C7">
            <w:pPr>
              <w:ind w:left="340" w:right="503"/>
            </w:pPr>
            <w:r>
              <w:t>How to say “</w:t>
            </w:r>
            <w:r w:rsidR="005019C6">
              <w:t>school</w:t>
            </w:r>
            <w:r>
              <w:t xml:space="preserve">” in American Sign Language! </w:t>
            </w:r>
          </w:p>
          <w:p w14:paraId="5A571E7C" w14:textId="5B395256" w:rsidR="005019C6" w:rsidRDefault="005019C6" w:rsidP="009A03C7">
            <w:pPr>
              <w:ind w:left="340" w:right="503"/>
            </w:pPr>
          </w:p>
          <w:p w14:paraId="128F09F1" w14:textId="649BF126" w:rsidR="009A03C7" w:rsidRPr="000A06A3" w:rsidRDefault="005019C6" w:rsidP="00F35905">
            <w:pPr>
              <w:ind w:left="340" w:right="503"/>
              <w:jc w:val="center"/>
            </w:pPr>
            <w:r>
              <w:rPr>
                <w:noProof/>
              </w:rPr>
              <w:drawing>
                <wp:inline distT="0" distB="0" distL="0" distR="0" wp14:anchorId="1FCD567A" wp14:editId="07B2B461">
                  <wp:extent cx="1910715" cy="2316018"/>
                  <wp:effectExtent l="0" t="0" r="0" b="8255"/>
                  <wp:docPr id="2" name="Picture 2" descr="Picture of the word &quot;school&quot; in American Sign Language. Left hand palm up; right hand palm down, clap t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the word &quot;school&quot; in American Sign Language. Left hand palm up; right hand palm down, clap twice."/>
                          <pic:cNvPicPr/>
                        </pic:nvPicPr>
                        <pic:blipFill>
                          <a:blip r:embed="rId24"/>
                          <a:stretch>
                            <a:fillRect/>
                          </a:stretch>
                        </pic:blipFill>
                        <pic:spPr>
                          <a:xfrm>
                            <a:off x="0" y="0"/>
                            <a:ext cx="1910715" cy="2316018"/>
                          </a:xfrm>
                          <a:prstGeom prst="rect">
                            <a:avLst/>
                          </a:prstGeom>
                        </pic:spPr>
                      </pic:pic>
                    </a:graphicData>
                  </a:graphic>
                </wp:inline>
              </w:drawing>
            </w:r>
          </w:p>
        </w:tc>
      </w:tr>
    </w:tbl>
    <w:p w14:paraId="1CC307BA" w14:textId="77777777" w:rsidR="00542156" w:rsidRPr="00E777ED" w:rsidRDefault="00542156" w:rsidP="00FA47E6"/>
    <w:sectPr w:rsidR="00542156" w:rsidRPr="00E777ED" w:rsidSect="00F8099A">
      <w:headerReference w:type="default" r:id="rId25"/>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931B" w14:textId="77777777" w:rsidR="00A6730D" w:rsidRDefault="00A6730D" w:rsidP="00D04819">
      <w:pPr>
        <w:spacing w:after="0" w:line="240" w:lineRule="auto"/>
      </w:pPr>
      <w:r>
        <w:separator/>
      </w:r>
    </w:p>
    <w:p w14:paraId="3DDC6DEB" w14:textId="77777777" w:rsidR="00A6730D" w:rsidRDefault="00A6730D"/>
  </w:endnote>
  <w:endnote w:type="continuationSeparator" w:id="0">
    <w:p w14:paraId="3C5FD089" w14:textId="77777777" w:rsidR="00A6730D" w:rsidRDefault="00A6730D" w:rsidP="00D04819">
      <w:pPr>
        <w:spacing w:after="0" w:line="240" w:lineRule="auto"/>
      </w:pPr>
      <w:r>
        <w:continuationSeparator/>
      </w:r>
    </w:p>
    <w:p w14:paraId="42CFEEC3" w14:textId="77777777" w:rsidR="00A6730D" w:rsidRDefault="00A6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ED22" w14:textId="77777777" w:rsidR="00A6730D" w:rsidRDefault="00A6730D" w:rsidP="00D04819">
      <w:pPr>
        <w:spacing w:after="0" w:line="240" w:lineRule="auto"/>
      </w:pPr>
      <w:r>
        <w:separator/>
      </w:r>
    </w:p>
    <w:p w14:paraId="7BEAEBB8" w14:textId="77777777" w:rsidR="00A6730D" w:rsidRDefault="00A6730D"/>
  </w:footnote>
  <w:footnote w:type="continuationSeparator" w:id="0">
    <w:p w14:paraId="0BACC96C" w14:textId="77777777" w:rsidR="00A6730D" w:rsidRDefault="00A6730D" w:rsidP="00D04819">
      <w:pPr>
        <w:spacing w:after="0" w:line="240" w:lineRule="auto"/>
      </w:pPr>
      <w:r>
        <w:continuationSeparator/>
      </w:r>
    </w:p>
    <w:p w14:paraId="7EB7E635" w14:textId="77777777" w:rsidR="00A6730D" w:rsidRDefault="00A6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7BCB2914"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BF3E0B9"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C6C9B"/>
    <w:multiLevelType w:val="hybridMultilevel"/>
    <w:tmpl w:val="6B2A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C227C7"/>
    <w:multiLevelType w:val="hybridMultilevel"/>
    <w:tmpl w:val="1856FEF4"/>
    <w:lvl w:ilvl="0" w:tplc="04090001">
      <w:start w:val="1"/>
      <w:numFmt w:val="bullet"/>
      <w:lvlText w:val=""/>
      <w:lvlJc w:val="left"/>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8ED38C6"/>
    <w:multiLevelType w:val="hybridMultilevel"/>
    <w:tmpl w:val="90E2B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084F67"/>
    <w:multiLevelType w:val="multilevel"/>
    <w:tmpl w:val="BDE8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D0A2D"/>
    <w:multiLevelType w:val="hybridMultilevel"/>
    <w:tmpl w:val="0F64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018547">
    <w:abstractNumId w:val="1"/>
  </w:num>
  <w:num w:numId="2" w16cid:durableId="1121267954">
    <w:abstractNumId w:val="0"/>
  </w:num>
  <w:num w:numId="3" w16cid:durableId="765997297">
    <w:abstractNumId w:val="5"/>
  </w:num>
  <w:num w:numId="4" w16cid:durableId="1518732849">
    <w:abstractNumId w:val="3"/>
  </w:num>
  <w:num w:numId="5" w16cid:durableId="1759787779">
    <w:abstractNumId w:val="2"/>
  </w:num>
  <w:num w:numId="6" w16cid:durableId="513499488">
    <w:abstractNumId w:val="4"/>
  </w:num>
  <w:num w:numId="7" w16cid:durableId="805397396">
    <w:abstractNumId w:val="6"/>
  </w:num>
  <w:num w:numId="8" w16cid:durableId="44997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04837"/>
    <w:rsid w:val="0000632A"/>
    <w:rsid w:val="0003367A"/>
    <w:rsid w:val="00041D52"/>
    <w:rsid w:val="00047E02"/>
    <w:rsid w:val="00076ED4"/>
    <w:rsid w:val="00086103"/>
    <w:rsid w:val="000A06A3"/>
    <w:rsid w:val="000A2C77"/>
    <w:rsid w:val="000E0995"/>
    <w:rsid w:val="000F118C"/>
    <w:rsid w:val="000F19F2"/>
    <w:rsid w:val="00102AE2"/>
    <w:rsid w:val="00102B04"/>
    <w:rsid w:val="00104116"/>
    <w:rsid w:val="00106C5E"/>
    <w:rsid w:val="00121925"/>
    <w:rsid w:val="00140CAE"/>
    <w:rsid w:val="00142257"/>
    <w:rsid w:val="001459B7"/>
    <w:rsid w:val="00153659"/>
    <w:rsid w:val="00161D2B"/>
    <w:rsid w:val="00164D7A"/>
    <w:rsid w:val="001A1FBD"/>
    <w:rsid w:val="001A6168"/>
    <w:rsid w:val="001C616D"/>
    <w:rsid w:val="001D3930"/>
    <w:rsid w:val="001E40ED"/>
    <w:rsid w:val="001E5275"/>
    <w:rsid w:val="0023068C"/>
    <w:rsid w:val="00240F23"/>
    <w:rsid w:val="0026457F"/>
    <w:rsid w:val="00270430"/>
    <w:rsid w:val="00277ECF"/>
    <w:rsid w:val="00290ACF"/>
    <w:rsid w:val="00291553"/>
    <w:rsid w:val="0029481C"/>
    <w:rsid w:val="00295088"/>
    <w:rsid w:val="00295DF6"/>
    <w:rsid w:val="002B149E"/>
    <w:rsid w:val="002C19F2"/>
    <w:rsid w:val="002D1808"/>
    <w:rsid w:val="002D423E"/>
    <w:rsid w:val="002D55DE"/>
    <w:rsid w:val="002D6612"/>
    <w:rsid w:val="002E4919"/>
    <w:rsid w:val="002E76DB"/>
    <w:rsid w:val="002E7866"/>
    <w:rsid w:val="002F6E0D"/>
    <w:rsid w:val="002F710F"/>
    <w:rsid w:val="00345523"/>
    <w:rsid w:val="003457F4"/>
    <w:rsid w:val="00346B8F"/>
    <w:rsid w:val="003500BE"/>
    <w:rsid w:val="00350C82"/>
    <w:rsid w:val="00353B0B"/>
    <w:rsid w:val="0035754D"/>
    <w:rsid w:val="003612CA"/>
    <w:rsid w:val="003624E6"/>
    <w:rsid w:val="0036479C"/>
    <w:rsid w:val="003718D1"/>
    <w:rsid w:val="00384BFE"/>
    <w:rsid w:val="003A087D"/>
    <w:rsid w:val="003A790A"/>
    <w:rsid w:val="003D15E5"/>
    <w:rsid w:val="003E18D5"/>
    <w:rsid w:val="003E4FA3"/>
    <w:rsid w:val="003F7BA7"/>
    <w:rsid w:val="00454A5B"/>
    <w:rsid w:val="004579EF"/>
    <w:rsid w:val="00460DE6"/>
    <w:rsid w:val="00475F58"/>
    <w:rsid w:val="00483673"/>
    <w:rsid w:val="0049245E"/>
    <w:rsid w:val="0049330C"/>
    <w:rsid w:val="004B35D4"/>
    <w:rsid w:val="004D0772"/>
    <w:rsid w:val="004D5D83"/>
    <w:rsid w:val="004F2A55"/>
    <w:rsid w:val="005019C6"/>
    <w:rsid w:val="00501F30"/>
    <w:rsid w:val="00521B6A"/>
    <w:rsid w:val="005239BA"/>
    <w:rsid w:val="005378C9"/>
    <w:rsid w:val="00542156"/>
    <w:rsid w:val="005564B6"/>
    <w:rsid w:val="0055758D"/>
    <w:rsid w:val="005612AD"/>
    <w:rsid w:val="00575327"/>
    <w:rsid w:val="00580226"/>
    <w:rsid w:val="00582E88"/>
    <w:rsid w:val="0058303C"/>
    <w:rsid w:val="00590B3C"/>
    <w:rsid w:val="00595B03"/>
    <w:rsid w:val="005A4635"/>
    <w:rsid w:val="005A53BA"/>
    <w:rsid w:val="005B383C"/>
    <w:rsid w:val="005C5911"/>
    <w:rsid w:val="005D02C6"/>
    <w:rsid w:val="005D0CD9"/>
    <w:rsid w:val="005D3F58"/>
    <w:rsid w:val="005D6AF3"/>
    <w:rsid w:val="00634AB8"/>
    <w:rsid w:val="00642C04"/>
    <w:rsid w:val="00646BAE"/>
    <w:rsid w:val="00656844"/>
    <w:rsid w:val="00665081"/>
    <w:rsid w:val="00667315"/>
    <w:rsid w:val="00667D08"/>
    <w:rsid w:val="006812BD"/>
    <w:rsid w:val="006841B0"/>
    <w:rsid w:val="00692E2D"/>
    <w:rsid w:val="006A407B"/>
    <w:rsid w:val="006A5066"/>
    <w:rsid w:val="006B0CC3"/>
    <w:rsid w:val="006D5805"/>
    <w:rsid w:val="006E4974"/>
    <w:rsid w:val="00701356"/>
    <w:rsid w:val="00707488"/>
    <w:rsid w:val="007075B8"/>
    <w:rsid w:val="007126C0"/>
    <w:rsid w:val="00723704"/>
    <w:rsid w:val="00725089"/>
    <w:rsid w:val="00727533"/>
    <w:rsid w:val="00743F73"/>
    <w:rsid w:val="007518AB"/>
    <w:rsid w:val="00770B04"/>
    <w:rsid w:val="00773234"/>
    <w:rsid w:val="00774293"/>
    <w:rsid w:val="00782DB8"/>
    <w:rsid w:val="007A598C"/>
    <w:rsid w:val="007B737B"/>
    <w:rsid w:val="007C52C8"/>
    <w:rsid w:val="007D011D"/>
    <w:rsid w:val="007D5E33"/>
    <w:rsid w:val="007F29E1"/>
    <w:rsid w:val="0080211F"/>
    <w:rsid w:val="00802C08"/>
    <w:rsid w:val="00803D00"/>
    <w:rsid w:val="00805BF0"/>
    <w:rsid w:val="008113D1"/>
    <w:rsid w:val="00817107"/>
    <w:rsid w:val="0082783D"/>
    <w:rsid w:val="00831716"/>
    <w:rsid w:val="00843033"/>
    <w:rsid w:val="008555F9"/>
    <w:rsid w:val="00857AD4"/>
    <w:rsid w:val="008A4838"/>
    <w:rsid w:val="008B51E3"/>
    <w:rsid w:val="008D2F3B"/>
    <w:rsid w:val="008E5E97"/>
    <w:rsid w:val="008E5FF0"/>
    <w:rsid w:val="008E6017"/>
    <w:rsid w:val="00915D51"/>
    <w:rsid w:val="0092141A"/>
    <w:rsid w:val="00924CC6"/>
    <w:rsid w:val="00931A18"/>
    <w:rsid w:val="0094254E"/>
    <w:rsid w:val="00943A5B"/>
    <w:rsid w:val="00952695"/>
    <w:rsid w:val="009652C1"/>
    <w:rsid w:val="009660DB"/>
    <w:rsid w:val="00980F77"/>
    <w:rsid w:val="009A03C7"/>
    <w:rsid w:val="009A6436"/>
    <w:rsid w:val="009B3DE0"/>
    <w:rsid w:val="009B46C1"/>
    <w:rsid w:val="009D5E73"/>
    <w:rsid w:val="009D6CD6"/>
    <w:rsid w:val="009E38E4"/>
    <w:rsid w:val="009E4F4F"/>
    <w:rsid w:val="00A314F0"/>
    <w:rsid w:val="00A41E21"/>
    <w:rsid w:val="00A63A06"/>
    <w:rsid w:val="00A63D39"/>
    <w:rsid w:val="00A6730D"/>
    <w:rsid w:val="00A701B8"/>
    <w:rsid w:val="00A70B9E"/>
    <w:rsid w:val="00A73146"/>
    <w:rsid w:val="00A917BC"/>
    <w:rsid w:val="00AA5F61"/>
    <w:rsid w:val="00AA60F2"/>
    <w:rsid w:val="00AB1DE5"/>
    <w:rsid w:val="00AE020E"/>
    <w:rsid w:val="00AE1483"/>
    <w:rsid w:val="00AE3621"/>
    <w:rsid w:val="00AE3E7A"/>
    <w:rsid w:val="00AE702E"/>
    <w:rsid w:val="00B01D23"/>
    <w:rsid w:val="00B02101"/>
    <w:rsid w:val="00B14894"/>
    <w:rsid w:val="00B315A7"/>
    <w:rsid w:val="00B3467F"/>
    <w:rsid w:val="00B46872"/>
    <w:rsid w:val="00B54DA1"/>
    <w:rsid w:val="00B90056"/>
    <w:rsid w:val="00B90270"/>
    <w:rsid w:val="00B91FE6"/>
    <w:rsid w:val="00B92D58"/>
    <w:rsid w:val="00BA2E28"/>
    <w:rsid w:val="00BA690E"/>
    <w:rsid w:val="00BB4CC2"/>
    <w:rsid w:val="00BD0219"/>
    <w:rsid w:val="00BD3FFC"/>
    <w:rsid w:val="00BE0EEC"/>
    <w:rsid w:val="00BF5905"/>
    <w:rsid w:val="00BF731F"/>
    <w:rsid w:val="00C027F1"/>
    <w:rsid w:val="00C2243C"/>
    <w:rsid w:val="00C2644E"/>
    <w:rsid w:val="00C429CB"/>
    <w:rsid w:val="00C5209D"/>
    <w:rsid w:val="00C53FB1"/>
    <w:rsid w:val="00C7131A"/>
    <w:rsid w:val="00C85B07"/>
    <w:rsid w:val="00C9562F"/>
    <w:rsid w:val="00CC06F1"/>
    <w:rsid w:val="00CC171A"/>
    <w:rsid w:val="00CC550B"/>
    <w:rsid w:val="00CC6959"/>
    <w:rsid w:val="00CD581F"/>
    <w:rsid w:val="00CF633E"/>
    <w:rsid w:val="00D0052B"/>
    <w:rsid w:val="00D04819"/>
    <w:rsid w:val="00D07CB6"/>
    <w:rsid w:val="00D34F93"/>
    <w:rsid w:val="00D410FB"/>
    <w:rsid w:val="00D4306B"/>
    <w:rsid w:val="00D43D9E"/>
    <w:rsid w:val="00D43E15"/>
    <w:rsid w:val="00D56528"/>
    <w:rsid w:val="00D57A1D"/>
    <w:rsid w:val="00D64DA4"/>
    <w:rsid w:val="00D73B69"/>
    <w:rsid w:val="00D74762"/>
    <w:rsid w:val="00D83DD1"/>
    <w:rsid w:val="00D9292C"/>
    <w:rsid w:val="00D9628A"/>
    <w:rsid w:val="00DA2DE1"/>
    <w:rsid w:val="00DA61DE"/>
    <w:rsid w:val="00DA66C2"/>
    <w:rsid w:val="00DB03A6"/>
    <w:rsid w:val="00E1260A"/>
    <w:rsid w:val="00E17C0D"/>
    <w:rsid w:val="00E23D61"/>
    <w:rsid w:val="00E279AA"/>
    <w:rsid w:val="00E321C3"/>
    <w:rsid w:val="00E35FDD"/>
    <w:rsid w:val="00E45E99"/>
    <w:rsid w:val="00E47E72"/>
    <w:rsid w:val="00E52492"/>
    <w:rsid w:val="00E570B4"/>
    <w:rsid w:val="00E65937"/>
    <w:rsid w:val="00E66A03"/>
    <w:rsid w:val="00E732D1"/>
    <w:rsid w:val="00E777ED"/>
    <w:rsid w:val="00E8035D"/>
    <w:rsid w:val="00E84D0D"/>
    <w:rsid w:val="00E8672B"/>
    <w:rsid w:val="00EA0944"/>
    <w:rsid w:val="00EA6F2A"/>
    <w:rsid w:val="00EB12A7"/>
    <w:rsid w:val="00EB782A"/>
    <w:rsid w:val="00EC0CD4"/>
    <w:rsid w:val="00EC68AA"/>
    <w:rsid w:val="00EE1A44"/>
    <w:rsid w:val="00EE3FA5"/>
    <w:rsid w:val="00F07065"/>
    <w:rsid w:val="00F1639E"/>
    <w:rsid w:val="00F35905"/>
    <w:rsid w:val="00F43370"/>
    <w:rsid w:val="00F54ED4"/>
    <w:rsid w:val="00F54F64"/>
    <w:rsid w:val="00F61698"/>
    <w:rsid w:val="00F6170F"/>
    <w:rsid w:val="00F77A5A"/>
    <w:rsid w:val="00F8099A"/>
    <w:rsid w:val="00F90B53"/>
    <w:rsid w:val="00F916F5"/>
    <w:rsid w:val="00F9585D"/>
    <w:rsid w:val="00FA47E6"/>
    <w:rsid w:val="00FC6C12"/>
    <w:rsid w:val="00FD11D6"/>
    <w:rsid w:val="00FE42AD"/>
    <w:rsid w:val="00FF2DAB"/>
    <w:rsid w:val="01D17B0D"/>
    <w:rsid w:val="02993C9D"/>
    <w:rsid w:val="04ED2C69"/>
    <w:rsid w:val="06640BC9"/>
    <w:rsid w:val="067F11EB"/>
    <w:rsid w:val="083F5AD0"/>
    <w:rsid w:val="0988DE1C"/>
    <w:rsid w:val="0C4C62F2"/>
    <w:rsid w:val="0D572B6A"/>
    <w:rsid w:val="0FB773AC"/>
    <w:rsid w:val="10A5C97A"/>
    <w:rsid w:val="1160BE62"/>
    <w:rsid w:val="124199DB"/>
    <w:rsid w:val="1509EECB"/>
    <w:rsid w:val="18F6F478"/>
    <w:rsid w:val="1A2F48B8"/>
    <w:rsid w:val="1CE97BAE"/>
    <w:rsid w:val="255C9779"/>
    <w:rsid w:val="2618DAD8"/>
    <w:rsid w:val="2730B9E8"/>
    <w:rsid w:val="343E9012"/>
    <w:rsid w:val="35B75490"/>
    <w:rsid w:val="35DA6073"/>
    <w:rsid w:val="38AE8514"/>
    <w:rsid w:val="3AA1E9D5"/>
    <w:rsid w:val="3F81CE8E"/>
    <w:rsid w:val="4439AAB1"/>
    <w:rsid w:val="44C27927"/>
    <w:rsid w:val="482CFA94"/>
    <w:rsid w:val="4953A783"/>
    <w:rsid w:val="54CA75B6"/>
    <w:rsid w:val="553FF105"/>
    <w:rsid w:val="5C013293"/>
    <w:rsid w:val="65D59F19"/>
    <w:rsid w:val="67152150"/>
    <w:rsid w:val="6C988D67"/>
    <w:rsid w:val="6F707B46"/>
    <w:rsid w:val="6FD02E29"/>
    <w:rsid w:val="72153896"/>
    <w:rsid w:val="7298B162"/>
    <w:rsid w:val="73C4AE98"/>
    <w:rsid w:val="7578031D"/>
    <w:rsid w:val="7B87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05C6B"/>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5"/>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208566" w:themeColor="accent1" w:themeShade="BF"/>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208566" w:themeColor="accent1" w:themeShade="BF"/>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2BB28A" w:themeColor="accent1"/>
        <w:bottom w:val="single" w:sz="18" w:space="14" w:color="2BB28A" w:themeColor="accent1"/>
      </w:pBdr>
      <w:spacing w:before="300" w:after="300" w:line="360" w:lineRule="auto"/>
    </w:pPr>
    <w:rPr>
      <w:b/>
      <w:i/>
      <w:iCs/>
      <w:color w:val="208566" w:themeColor="accent1" w:themeShade="BF"/>
      <w:sz w:val="28"/>
    </w:rPr>
  </w:style>
  <w:style w:type="character" w:customStyle="1" w:styleId="QuoteChar">
    <w:name w:val="Quote Char"/>
    <w:basedOn w:val="DefaultParagraphFont"/>
    <w:link w:val="Quote"/>
    <w:uiPriority w:val="13"/>
    <w:rsid w:val="000A06A3"/>
    <w:rPr>
      <w:b/>
      <w:i/>
      <w:iCs/>
      <w:color w:val="208566"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7A598C"/>
    <w:rPr>
      <w:rFonts w:ascii="Arial" w:hAnsi="Arial"/>
      <w:b/>
      <w:color w:val="2BB28A" w:themeColor="hyperlink"/>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 w:type="character" w:styleId="FollowedHyperlink">
    <w:name w:val="FollowedHyperlink"/>
    <w:basedOn w:val="DefaultParagraphFont"/>
    <w:uiPriority w:val="99"/>
    <w:semiHidden/>
    <w:unhideWhenUsed/>
    <w:rsid w:val="005564B6"/>
    <w:rPr>
      <w:color w:val="86CDB6" w:themeColor="followedHyperlink"/>
      <w:u w:val="single"/>
    </w:rPr>
  </w:style>
  <w:style w:type="paragraph" w:customStyle="1" w:styleId="paragraph">
    <w:name w:val="paragraph"/>
    <w:basedOn w:val="Normal"/>
    <w:rsid w:val="00AE3621"/>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AE3621"/>
  </w:style>
  <w:style w:type="character" w:customStyle="1" w:styleId="eop">
    <w:name w:val="eop"/>
    <w:basedOn w:val="DefaultParagraphFont"/>
    <w:rsid w:val="00AE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6686">
      <w:bodyDiv w:val="1"/>
      <w:marLeft w:val="0"/>
      <w:marRight w:val="0"/>
      <w:marTop w:val="0"/>
      <w:marBottom w:val="0"/>
      <w:divBdr>
        <w:top w:val="none" w:sz="0" w:space="0" w:color="auto"/>
        <w:left w:val="none" w:sz="0" w:space="0" w:color="auto"/>
        <w:bottom w:val="none" w:sz="0" w:space="0" w:color="auto"/>
        <w:right w:val="none" w:sz="0" w:space="0" w:color="auto"/>
      </w:divBdr>
    </w:div>
    <w:div w:id="882206460">
      <w:bodyDiv w:val="1"/>
      <w:marLeft w:val="0"/>
      <w:marRight w:val="0"/>
      <w:marTop w:val="0"/>
      <w:marBottom w:val="0"/>
      <w:divBdr>
        <w:top w:val="none" w:sz="0" w:space="0" w:color="auto"/>
        <w:left w:val="none" w:sz="0" w:space="0" w:color="auto"/>
        <w:bottom w:val="none" w:sz="0" w:space="0" w:color="auto"/>
        <w:right w:val="none" w:sz="0" w:space="0" w:color="auto"/>
      </w:divBdr>
    </w:div>
    <w:div w:id="1932424888">
      <w:bodyDiv w:val="1"/>
      <w:marLeft w:val="0"/>
      <w:marRight w:val="0"/>
      <w:marTop w:val="0"/>
      <w:marBottom w:val="0"/>
      <w:divBdr>
        <w:top w:val="none" w:sz="0" w:space="0" w:color="auto"/>
        <w:left w:val="none" w:sz="0" w:space="0" w:color="auto"/>
        <w:bottom w:val="none" w:sz="0" w:space="0" w:color="auto"/>
        <w:right w:val="none" w:sz="0" w:space="0" w:color="auto"/>
      </w:divBdr>
      <w:divsChild>
        <w:div w:id="540168104">
          <w:marLeft w:val="0"/>
          <w:marRight w:val="0"/>
          <w:marTop w:val="0"/>
          <w:marBottom w:val="0"/>
          <w:divBdr>
            <w:top w:val="none" w:sz="0" w:space="0" w:color="auto"/>
            <w:left w:val="none" w:sz="0" w:space="0" w:color="auto"/>
            <w:bottom w:val="none" w:sz="0" w:space="0" w:color="auto"/>
            <w:right w:val="none" w:sz="0" w:space="0" w:color="auto"/>
          </w:divBdr>
          <w:divsChild>
            <w:div w:id="31466779">
              <w:marLeft w:val="0"/>
              <w:marRight w:val="0"/>
              <w:marTop w:val="0"/>
              <w:marBottom w:val="0"/>
              <w:divBdr>
                <w:top w:val="none" w:sz="0" w:space="0" w:color="auto"/>
                <w:left w:val="none" w:sz="0" w:space="0" w:color="auto"/>
                <w:bottom w:val="none" w:sz="0" w:space="0" w:color="auto"/>
                <w:right w:val="none" w:sz="0" w:space="0" w:color="auto"/>
              </w:divBdr>
              <w:divsChild>
                <w:div w:id="381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s@lacitycollege.edu" TargetMode="External"/><Relationship Id="rId18" Type="http://schemas.openxmlformats.org/officeDocument/2006/relationships/hyperlink" Target="mailto:OSSHTC@lacitycollege.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ssexams@lacitycollege.edu" TargetMode="External"/><Relationship Id="rId7" Type="http://schemas.openxmlformats.org/officeDocument/2006/relationships/endnotes" Target="endnotes.xml"/><Relationship Id="rId12" Type="http://schemas.openxmlformats.org/officeDocument/2006/relationships/hyperlink" Target="https://tinyurl.com/s7ubb76p" TargetMode="External"/><Relationship Id="rId17" Type="http://schemas.openxmlformats.org/officeDocument/2006/relationships/hyperlink" Target="mailto:kushnera@lacitycollege.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rleyDA@laccd.edu" TargetMode="External"/><Relationship Id="rId20" Type="http://schemas.openxmlformats.org/officeDocument/2006/relationships/hyperlink" Target="mailto:osstutor@lacity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eeH7@laccd.edu" TargetMode="External"/><Relationship Id="rId23" Type="http://schemas.openxmlformats.org/officeDocument/2006/relationships/image" Target="media/image2.jpg"/><Relationship Id="rId10" Type="http://schemas.openxmlformats.org/officeDocument/2006/relationships/hyperlink" Target="https://tinyurl.com/w7zhpu75" TargetMode="External"/><Relationship Id="rId19" Type="http://schemas.openxmlformats.org/officeDocument/2006/relationships/hyperlink" Target="mailto:luongk@lacitycollege.edu"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DominiRT@laccd.edu" TargetMode="External"/><Relationship Id="rId22" Type="http://schemas.openxmlformats.org/officeDocument/2006/relationships/hyperlink" Target="mailto:osshtc@lacitycollege.ed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8F3A-1254-459B-B143-A06E006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49</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Lee, Houa</cp:lastModifiedBy>
  <cp:revision>37</cp:revision>
  <dcterms:created xsi:type="dcterms:W3CDTF">2022-08-08T19:50:00Z</dcterms:created>
  <dcterms:modified xsi:type="dcterms:W3CDTF">2022-08-16T20:57:00Z</dcterms:modified>
</cp:coreProperties>
</file>